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7638A" w14:textId="20A20FEA" w:rsidR="005D3882" w:rsidRDefault="00A8307B" w:rsidP="005D3882">
      <w:pPr>
        <w:tabs>
          <w:tab w:val="left" w:pos="284"/>
        </w:tabs>
        <w:spacing w:after="0" w:line="240" w:lineRule="auto"/>
        <w:jc w:val="center"/>
        <w:rPr>
          <w:rFonts w:ascii="Times New Roman" w:hAnsi="Times New Roman" w:cs="Times New Roman"/>
          <w:b/>
          <w:sz w:val="28"/>
          <w:szCs w:val="28"/>
        </w:rPr>
      </w:pPr>
      <w:r w:rsidRPr="004922BD">
        <w:rPr>
          <w:rFonts w:ascii="Times New Roman" w:hAnsi="Times New Roman" w:cs="Times New Roman"/>
          <w:b/>
          <w:sz w:val="28"/>
          <w:szCs w:val="28"/>
        </w:rPr>
        <w:t xml:space="preserve">Перелік документів для </w:t>
      </w:r>
      <w:r w:rsidR="005D3882">
        <w:rPr>
          <w:rFonts w:ascii="Times New Roman" w:hAnsi="Times New Roman" w:cs="Times New Roman"/>
          <w:b/>
          <w:sz w:val="28"/>
          <w:szCs w:val="28"/>
        </w:rPr>
        <w:t>укладення договорів поставки</w:t>
      </w:r>
    </w:p>
    <w:p w14:paraId="3B7E5300" w14:textId="50F2AEA0" w:rsidR="00A8307B" w:rsidRPr="004922BD" w:rsidRDefault="00C563FF" w:rsidP="005D3882">
      <w:pPr>
        <w:tabs>
          <w:tab w:val="left" w:pos="284"/>
        </w:tabs>
        <w:spacing w:after="0" w:line="240" w:lineRule="auto"/>
        <w:jc w:val="center"/>
        <w:rPr>
          <w:rFonts w:ascii="Times New Roman" w:hAnsi="Times New Roman" w:cs="Times New Roman"/>
          <w:b/>
          <w:sz w:val="28"/>
          <w:szCs w:val="28"/>
        </w:rPr>
      </w:pPr>
      <w:r w:rsidRPr="004922BD">
        <w:rPr>
          <w:rFonts w:ascii="Times New Roman" w:hAnsi="Times New Roman" w:cs="Times New Roman"/>
          <w:b/>
          <w:sz w:val="28"/>
          <w:szCs w:val="28"/>
        </w:rPr>
        <w:t>сільськогосподарської</w:t>
      </w:r>
      <w:r w:rsidR="004F2E58" w:rsidRPr="004922BD">
        <w:rPr>
          <w:rFonts w:ascii="Times New Roman" w:hAnsi="Times New Roman" w:cs="Times New Roman"/>
          <w:b/>
          <w:sz w:val="28"/>
          <w:szCs w:val="28"/>
        </w:rPr>
        <w:t xml:space="preserve"> продукції </w:t>
      </w:r>
      <w:r w:rsidR="006C7906" w:rsidRPr="004922BD">
        <w:rPr>
          <w:rFonts w:ascii="Times New Roman" w:hAnsi="Times New Roman" w:cs="Times New Roman"/>
          <w:b/>
          <w:sz w:val="28"/>
          <w:szCs w:val="28"/>
        </w:rPr>
        <w:t>з ТОВ СП «НІБУЛОН»</w:t>
      </w:r>
      <w:r w:rsidR="000B22AB">
        <w:rPr>
          <w:rFonts w:ascii="Times New Roman" w:hAnsi="Times New Roman" w:cs="Times New Roman"/>
          <w:b/>
          <w:sz w:val="28"/>
          <w:szCs w:val="28"/>
        </w:rPr>
        <w:t>:</w:t>
      </w:r>
    </w:p>
    <w:p w14:paraId="7842FC0A" w14:textId="54DB514E" w:rsidR="00704F0C" w:rsidRPr="00EB2D5A" w:rsidRDefault="00704F0C" w:rsidP="005D3882">
      <w:pPr>
        <w:tabs>
          <w:tab w:val="left" w:pos="284"/>
        </w:tabs>
        <w:spacing w:after="0" w:line="240" w:lineRule="auto"/>
        <w:jc w:val="center"/>
        <w:rPr>
          <w:rFonts w:ascii="Times New Roman" w:hAnsi="Times New Roman" w:cs="Times New Roman"/>
          <w:b/>
        </w:rPr>
      </w:pPr>
    </w:p>
    <w:p w14:paraId="0B60B87C" w14:textId="77777777" w:rsidR="00427088" w:rsidRPr="00427088" w:rsidRDefault="00427088" w:rsidP="005D3882">
      <w:pPr>
        <w:tabs>
          <w:tab w:val="left" w:pos="284"/>
        </w:tabs>
        <w:spacing w:after="0" w:line="240" w:lineRule="auto"/>
        <w:jc w:val="center"/>
        <w:rPr>
          <w:rFonts w:ascii="Times New Roman" w:hAnsi="Times New Roman" w:cs="Times New Roman"/>
          <w:i/>
          <w:iCs/>
          <w:color w:val="FF0000"/>
        </w:rPr>
      </w:pPr>
    </w:p>
    <w:p w14:paraId="7E314641" w14:textId="32E3A46F" w:rsidR="009632F9"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З</w:t>
      </w:r>
      <w:r w:rsidR="009632F9" w:rsidRPr="00427088">
        <w:rPr>
          <w:rFonts w:ascii="Times New Roman" w:hAnsi="Times New Roman" w:cs="Times New Roman"/>
          <w:color w:val="000000" w:themeColor="text1"/>
        </w:rPr>
        <w:t>аяв</w:t>
      </w:r>
      <w:r w:rsidR="002C23EA" w:rsidRPr="00427088">
        <w:rPr>
          <w:rFonts w:ascii="Times New Roman" w:hAnsi="Times New Roman" w:cs="Times New Roman"/>
          <w:color w:val="000000" w:themeColor="text1"/>
        </w:rPr>
        <w:t>а</w:t>
      </w:r>
      <w:r w:rsidR="006C7906" w:rsidRPr="00427088">
        <w:rPr>
          <w:rFonts w:ascii="Times New Roman" w:hAnsi="Times New Roman" w:cs="Times New Roman"/>
          <w:color w:val="000000" w:themeColor="text1"/>
        </w:rPr>
        <w:t xml:space="preserve"> </w:t>
      </w:r>
      <w:r w:rsidR="007F548B">
        <w:rPr>
          <w:rFonts w:ascii="Times New Roman" w:hAnsi="Times New Roman" w:cs="Times New Roman"/>
          <w:color w:val="000000" w:themeColor="text1"/>
        </w:rPr>
        <w:t>на уклада</w:t>
      </w:r>
      <w:r w:rsidR="009632F9" w:rsidRPr="00427088">
        <w:rPr>
          <w:rFonts w:ascii="Times New Roman" w:hAnsi="Times New Roman" w:cs="Times New Roman"/>
          <w:color w:val="000000" w:themeColor="text1"/>
        </w:rPr>
        <w:t>ння договору</w:t>
      </w:r>
      <w:r>
        <w:rPr>
          <w:rFonts w:ascii="Times New Roman" w:hAnsi="Times New Roman" w:cs="Times New Roman"/>
          <w:color w:val="000000" w:themeColor="text1"/>
        </w:rPr>
        <w:t>.</w:t>
      </w:r>
      <w:r w:rsidR="00F10379" w:rsidRPr="00427088">
        <w:rPr>
          <w:rFonts w:ascii="Times New Roman" w:hAnsi="Times New Roman" w:cs="Times New Roman"/>
          <w:color w:val="000000" w:themeColor="text1"/>
        </w:rPr>
        <w:t xml:space="preserve"> </w:t>
      </w:r>
    </w:p>
    <w:p w14:paraId="40BAD760" w14:textId="6C29764C" w:rsidR="006C7906"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Р</w:t>
      </w:r>
      <w:r w:rsidR="009632F9" w:rsidRPr="00427088">
        <w:rPr>
          <w:rFonts w:ascii="Times New Roman" w:hAnsi="Times New Roman" w:cs="Times New Roman"/>
          <w:color w:val="000000" w:themeColor="text1"/>
        </w:rPr>
        <w:t>озширений витяг з ЄДР (отриманий за 10 календарних днів до подачі заяви на укладання договору)</w:t>
      </w:r>
      <w:r>
        <w:rPr>
          <w:rFonts w:ascii="Times New Roman" w:hAnsi="Times New Roman" w:cs="Times New Roman"/>
          <w:color w:val="000000" w:themeColor="text1"/>
        </w:rPr>
        <w:t>.</w:t>
      </w:r>
    </w:p>
    <w:p w14:paraId="0E50F9E3" w14:textId="2C28575A" w:rsidR="006C7906"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К</w:t>
      </w:r>
      <w:r w:rsidR="009632F9" w:rsidRPr="00427088">
        <w:rPr>
          <w:rFonts w:ascii="Times New Roman" w:hAnsi="Times New Roman" w:cs="Times New Roman"/>
          <w:color w:val="000000" w:themeColor="text1"/>
        </w:rPr>
        <w:t>опі</w:t>
      </w:r>
      <w:r w:rsidR="005D3882" w:rsidRPr="00427088">
        <w:rPr>
          <w:rFonts w:ascii="Times New Roman" w:hAnsi="Times New Roman" w:cs="Times New Roman"/>
          <w:color w:val="000000" w:themeColor="text1"/>
        </w:rPr>
        <w:t>я</w:t>
      </w:r>
      <w:r w:rsidR="009632F9" w:rsidRPr="00427088">
        <w:rPr>
          <w:rFonts w:ascii="Times New Roman" w:hAnsi="Times New Roman" w:cs="Times New Roman"/>
          <w:color w:val="000000" w:themeColor="text1"/>
        </w:rPr>
        <w:t xml:space="preserve"> витягу з реєстру платників ПДВ</w:t>
      </w:r>
      <w:r w:rsidR="009632F9" w:rsidRPr="00427088">
        <w:rPr>
          <w:rStyle w:val="a7"/>
          <w:rFonts w:ascii="Times New Roman" w:hAnsi="Times New Roman" w:cs="Times New Roman"/>
          <w:color w:val="000000" w:themeColor="text1"/>
        </w:rPr>
        <w:footnoteReference w:id="1"/>
      </w:r>
      <w:r>
        <w:rPr>
          <w:rFonts w:ascii="Times New Roman" w:hAnsi="Times New Roman" w:cs="Times New Roman"/>
          <w:color w:val="000000" w:themeColor="text1"/>
        </w:rPr>
        <w:t>.</w:t>
      </w:r>
    </w:p>
    <w:p w14:paraId="5C267F91" w14:textId="0941C0A9" w:rsidR="009632F9"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К</w:t>
      </w:r>
      <w:r w:rsidR="009632F9" w:rsidRPr="00427088">
        <w:rPr>
          <w:rFonts w:ascii="Times New Roman" w:hAnsi="Times New Roman" w:cs="Times New Roman"/>
          <w:color w:val="000000" w:themeColor="text1"/>
        </w:rPr>
        <w:t>опії паспортів та довідок</w:t>
      </w:r>
      <w:r w:rsidR="006C7906" w:rsidRPr="00427088">
        <w:rPr>
          <w:rFonts w:ascii="Times New Roman" w:hAnsi="Times New Roman" w:cs="Times New Roman"/>
          <w:color w:val="000000" w:themeColor="text1"/>
        </w:rPr>
        <w:t xml:space="preserve"> присвоєння</w:t>
      </w:r>
      <w:r w:rsidR="009632F9" w:rsidRPr="00427088">
        <w:rPr>
          <w:rFonts w:ascii="Times New Roman" w:hAnsi="Times New Roman" w:cs="Times New Roman"/>
          <w:color w:val="000000" w:themeColor="text1"/>
        </w:rPr>
        <w:t xml:space="preserve"> ІПН</w:t>
      </w:r>
      <w:r w:rsidR="006C7906" w:rsidRPr="00427088">
        <w:rPr>
          <w:rFonts w:ascii="Times New Roman" w:hAnsi="Times New Roman" w:cs="Times New Roman"/>
          <w:color w:val="000000" w:themeColor="text1"/>
        </w:rPr>
        <w:t xml:space="preserve"> керівника та гол</w:t>
      </w:r>
      <w:r w:rsidR="00135BB7" w:rsidRPr="00427088">
        <w:rPr>
          <w:rFonts w:ascii="Times New Roman" w:hAnsi="Times New Roman" w:cs="Times New Roman"/>
          <w:color w:val="000000" w:themeColor="text1"/>
        </w:rPr>
        <w:t>овного</w:t>
      </w:r>
      <w:r w:rsidR="006C7906" w:rsidRPr="00427088">
        <w:rPr>
          <w:rFonts w:ascii="Times New Roman" w:hAnsi="Times New Roman" w:cs="Times New Roman"/>
          <w:color w:val="000000" w:themeColor="text1"/>
        </w:rPr>
        <w:t xml:space="preserve"> бухгалтера</w:t>
      </w:r>
      <w:r w:rsidR="009632F9" w:rsidRPr="00427088">
        <w:rPr>
          <w:rFonts w:ascii="Times New Roman" w:hAnsi="Times New Roman" w:cs="Times New Roman"/>
          <w:color w:val="000000" w:themeColor="text1"/>
        </w:rPr>
        <w:t xml:space="preserve">, </w:t>
      </w:r>
      <w:r w:rsidR="005D3882" w:rsidRPr="00427088">
        <w:rPr>
          <w:rFonts w:ascii="Times New Roman" w:hAnsi="Times New Roman" w:cs="Times New Roman"/>
          <w:color w:val="000000" w:themeColor="text1"/>
        </w:rPr>
        <w:t>засвідчених</w:t>
      </w:r>
      <w:r w:rsidR="006C7906" w:rsidRPr="00427088">
        <w:rPr>
          <w:rFonts w:ascii="Times New Roman" w:hAnsi="Times New Roman" w:cs="Times New Roman"/>
          <w:color w:val="000000" w:themeColor="text1"/>
        </w:rPr>
        <w:t xml:space="preserve"> власноручно кожним з них відповідно</w:t>
      </w:r>
      <w:r w:rsidR="005D3882" w:rsidRPr="00427088">
        <w:rPr>
          <w:rFonts w:ascii="Times New Roman" w:hAnsi="Times New Roman" w:cs="Times New Roman"/>
          <w:color w:val="000000" w:themeColor="text1"/>
        </w:rPr>
        <w:t>,</w:t>
      </w:r>
      <w:r w:rsidR="006C7906" w:rsidRPr="00427088">
        <w:rPr>
          <w:rFonts w:ascii="Times New Roman" w:hAnsi="Times New Roman" w:cs="Times New Roman"/>
          <w:color w:val="000000" w:themeColor="text1"/>
        </w:rPr>
        <w:t xml:space="preserve"> та накази на їх призначення</w:t>
      </w:r>
      <w:r>
        <w:rPr>
          <w:rFonts w:ascii="Times New Roman" w:hAnsi="Times New Roman" w:cs="Times New Roman"/>
          <w:color w:val="000000" w:themeColor="text1"/>
        </w:rPr>
        <w:t>.</w:t>
      </w:r>
    </w:p>
    <w:p w14:paraId="4BF8D20A" w14:textId="7A469606" w:rsidR="009632F9"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rPr>
      </w:pPr>
      <w:r>
        <w:rPr>
          <w:rFonts w:ascii="Times New Roman" w:hAnsi="Times New Roman" w:cs="Times New Roman"/>
        </w:rPr>
        <w:t>К</w:t>
      </w:r>
      <w:r w:rsidR="009632F9" w:rsidRPr="00427088">
        <w:rPr>
          <w:rFonts w:ascii="Times New Roman" w:hAnsi="Times New Roman" w:cs="Times New Roman"/>
        </w:rPr>
        <w:t>опі</w:t>
      </w:r>
      <w:r w:rsidR="005D3882" w:rsidRPr="00427088">
        <w:rPr>
          <w:rFonts w:ascii="Times New Roman" w:hAnsi="Times New Roman" w:cs="Times New Roman"/>
        </w:rPr>
        <w:t>я</w:t>
      </w:r>
      <w:r w:rsidR="009632F9" w:rsidRPr="00427088">
        <w:rPr>
          <w:rFonts w:ascii="Times New Roman" w:hAnsi="Times New Roman" w:cs="Times New Roman"/>
        </w:rPr>
        <w:t xml:space="preserve"> договору про надання бухгалтерських послуг</w:t>
      </w:r>
      <w:r w:rsidR="006C7906" w:rsidRPr="00427088">
        <w:rPr>
          <w:rFonts w:ascii="Times New Roman" w:hAnsi="Times New Roman" w:cs="Times New Roman"/>
        </w:rPr>
        <w:t xml:space="preserve"> – </w:t>
      </w:r>
      <w:r w:rsidR="006C7906" w:rsidRPr="00427088">
        <w:rPr>
          <w:rFonts w:ascii="Times New Roman" w:hAnsi="Times New Roman" w:cs="Times New Roman"/>
          <w:b/>
          <w:bCs/>
          <w:u w:val="single"/>
        </w:rPr>
        <w:t>при наявності</w:t>
      </w:r>
      <w:r>
        <w:rPr>
          <w:rFonts w:ascii="Times New Roman" w:hAnsi="Times New Roman" w:cs="Times New Roman"/>
        </w:rPr>
        <w:t>.</w:t>
      </w:r>
    </w:p>
    <w:p w14:paraId="239EB24F" w14:textId="1BCB57EC" w:rsidR="009632F9"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rPr>
      </w:pPr>
      <w:r>
        <w:rPr>
          <w:rFonts w:ascii="Times New Roman" w:hAnsi="Times New Roman" w:cs="Times New Roman"/>
        </w:rPr>
        <w:t>К</w:t>
      </w:r>
      <w:r w:rsidR="009632F9" w:rsidRPr="00427088">
        <w:rPr>
          <w:rFonts w:ascii="Times New Roman" w:hAnsi="Times New Roman" w:cs="Times New Roman"/>
        </w:rPr>
        <w:t>опі</w:t>
      </w:r>
      <w:r w:rsidR="005D3882" w:rsidRPr="00427088">
        <w:rPr>
          <w:rFonts w:ascii="Times New Roman" w:hAnsi="Times New Roman" w:cs="Times New Roman"/>
        </w:rPr>
        <w:t>я</w:t>
      </w:r>
      <w:r w:rsidR="009632F9" w:rsidRPr="00427088">
        <w:rPr>
          <w:rFonts w:ascii="Times New Roman" w:hAnsi="Times New Roman" w:cs="Times New Roman"/>
        </w:rPr>
        <w:t xml:space="preserve"> останньої зареєстрованої редакції Статуту</w:t>
      </w:r>
      <w:r w:rsidR="006C7906" w:rsidRPr="00427088">
        <w:rPr>
          <w:rFonts w:ascii="Times New Roman" w:hAnsi="Times New Roman" w:cs="Times New Roman"/>
        </w:rPr>
        <w:t xml:space="preserve"> </w:t>
      </w:r>
      <w:r w:rsidR="009632F9" w:rsidRPr="00427088">
        <w:rPr>
          <w:rFonts w:ascii="Times New Roman" w:hAnsi="Times New Roman" w:cs="Times New Roman"/>
        </w:rPr>
        <w:t xml:space="preserve">(повністю) зі змінами (якщо такі є) </w:t>
      </w:r>
      <w:r w:rsidR="009632F9" w:rsidRPr="00427088">
        <w:rPr>
          <w:rFonts w:ascii="Times New Roman" w:hAnsi="Times New Roman" w:cs="Times New Roman"/>
          <w:b/>
          <w:bCs/>
          <w:u w:val="single"/>
        </w:rPr>
        <w:t>АБО</w:t>
      </w:r>
      <w:r w:rsidR="009632F9" w:rsidRPr="00427088">
        <w:rPr>
          <w:rFonts w:ascii="Times New Roman" w:hAnsi="Times New Roman" w:cs="Times New Roman"/>
        </w:rPr>
        <w:t xml:space="preserve"> код доступу </w:t>
      </w:r>
      <w:r w:rsidR="009632F9" w:rsidRPr="00427088">
        <w:rPr>
          <w:rFonts w:ascii="Times New Roman" w:hAnsi="Times New Roman" w:cs="Times New Roman"/>
          <w:color w:val="000000"/>
        </w:rPr>
        <w:t xml:space="preserve">на офіційному веб-сайті Мінюсту України </w:t>
      </w:r>
      <w:r w:rsidR="009632F9" w:rsidRPr="00427088">
        <w:rPr>
          <w:rFonts w:ascii="Times New Roman" w:hAnsi="Times New Roman" w:cs="Times New Roman"/>
        </w:rPr>
        <w:t>(</w:t>
      </w:r>
      <w:r w:rsidR="006A74FF" w:rsidRPr="00427088">
        <w:rPr>
          <w:rFonts w:ascii="Times New Roman" w:hAnsi="Times New Roman" w:cs="Times New Roman"/>
          <w:u w:val="single"/>
        </w:rPr>
        <w:t>https://usr.minjust.gov.ua/content/home</w:t>
      </w:r>
      <w:r w:rsidR="009632F9" w:rsidRPr="00427088">
        <w:rPr>
          <w:rFonts w:ascii="Times New Roman" w:hAnsi="Times New Roman" w:cs="Times New Roman"/>
        </w:rPr>
        <w:t>)</w:t>
      </w:r>
      <w:r w:rsidR="00FD7DDD" w:rsidRPr="00427088">
        <w:rPr>
          <w:rStyle w:val="a7"/>
          <w:rFonts w:ascii="Times New Roman" w:hAnsi="Times New Roman" w:cs="Times New Roman"/>
        </w:rPr>
        <w:footnoteReference w:id="2"/>
      </w:r>
      <w:r>
        <w:rPr>
          <w:rFonts w:ascii="Times New Roman" w:hAnsi="Times New Roman" w:cs="Times New Roman"/>
        </w:rPr>
        <w:t>.</w:t>
      </w:r>
    </w:p>
    <w:p w14:paraId="7901E151" w14:textId="75D4F02F" w:rsidR="009F76DF" w:rsidRPr="00427088" w:rsidRDefault="00BB5D3C"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rPr>
      </w:pPr>
      <w:r>
        <w:rPr>
          <w:rFonts w:ascii="Times New Roman" w:hAnsi="Times New Roman" w:cs="Times New Roman"/>
        </w:rPr>
        <w:t>У</w:t>
      </w:r>
      <w:r w:rsidR="009F76DF" w:rsidRPr="00427088">
        <w:rPr>
          <w:rFonts w:ascii="Times New Roman" w:hAnsi="Times New Roman" w:cs="Times New Roman"/>
        </w:rPr>
        <w:t xml:space="preserve"> випадку обмежень</w:t>
      </w:r>
      <w:r w:rsidR="005D3882" w:rsidRPr="00427088">
        <w:rPr>
          <w:rFonts w:ascii="Times New Roman" w:hAnsi="Times New Roman" w:cs="Times New Roman"/>
        </w:rPr>
        <w:t>,</w:t>
      </w:r>
      <w:r w:rsidR="009F76DF" w:rsidRPr="00427088">
        <w:rPr>
          <w:rFonts w:ascii="Times New Roman" w:hAnsi="Times New Roman" w:cs="Times New Roman"/>
        </w:rPr>
        <w:t xml:space="preserve"> встановлених установчими документами на підписання керівником договору та інших документів</w:t>
      </w:r>
      <w:r w:rsidR="005D3882" w:rsidRPr="00427088">
        <w:rPr>
          <w:rFonts w:ascii="Times New Roman" w:hAnsi="Times New Roman" w:cs="Times New Roman"/>
        </w:rPr>
        <w:t>,</w:t>
      </w:r>
      <w:r w:rsidR="009F76DF" w:rsidRPr="00427088">
        <w:rPr>
          <w:rFonts w:ascii="Times New Roman" w:hAnsi="Times New Roman" w:cs="Times New Roman"/>
        </w:rPr>
        <w:t xml:space="preserve"> – протокол загальних зборів</w:t>
      </w:r>
      <w:r w:rsidR="00C06E46" w:rsidRPr="00427088">
        <w:rPr>
          <w:rFonts w:ascii="Times New Roman" w:hAnsi="Times New Roman" w:cs="Times New Roman"/>
        </w:rPr>
        <w:t>/</w:t>
      </w:r>
      <w:r w:rsidR="005D3882" w:rsidRPr="00427088">
        <w:rPr>
          <w:rFonts w:ascii="Times New Roman" w:hAnsi="Times New Roman" w:cs="Times New Roman"/>
        </w:rPr>
        <w:t xml:space="preserve"> </w:t>
      </w:r>
      <w:r w:rsidR="009F76DF" w:rsidRPr="00427088">
        <w:rPr>
          <w:rFonts w:ascii="Times New Roman" w:hAnsi="Times New Roman" w:cs="Times New Roman"/>
        </w:rPr>
        <w:t>рішення засновника про зняття обмежень</w:t>
      </w:r>
      <w:r w:rsidR="00C06E46" w:rsidRPr="00427088">
        <w:rPr>
          <w:rFonts w:ascii="Times New Roman" w:hAnsi="Times New Roman" w:cs="Times New Roman"/>
        </w:rPr>
        <w:t>; для юридичних осіб з організаційно-правовою формою ТОВ/СТОВ/ТДВ – протокол загальних зборів про надання згоди на вчинення значних правочинів</w:t>
      </w:r>
      <w:r w:rsidR="00700987">
        <w:rPr>
          <w:rFonts w:ascii="Times New Roman" w:hAnsi="Times New Roman" w:cs="Times New Roman"/>
        </w:rPr>
        <w:t>.</w:t>
      </w:r>
    </w:p>
    <w:p w14:paraId="6DBDFD1C" w14:textId="1EF4709C" w:rsidR="006F041F" w:rsidRPr="00427088" w:rsidRDefault="00700987" w:rsidP="00700987">
      <w:pPr>
        <w:numPr>
          <w:ilvl w:val="0"/>
          <w:numId w:val="2"/>
        </w:numPr>
        <w:tabs>
          <w:tab w:val="clear" w:pos="1070"/>
          <w:tab w:val="left" w:pos="284"/>
          <w:tab w:val="left" w:pos="709"/>
          <w:tab w:val="left" w:pos="851"/>
          <w:tab w:val="num" w:pos="993"/>
        </w:tabs>
        <w:spacing w:after="0"/>
        <w:ind w:left="0" w:firstLine="567"/>
        <w:jc w:val="both"/>
        <w:rPr>
          <w:rFonts w:ascii="Times New Roman" w:hAnsi="Times New Roman" w:cs="Times New Roman"/>
        </w:rPr>
      </w:pPr>
      <w:r>
        <w:rPr>
          <w:rFonts w:ascii="Times New Roman" w:hAnsi="Times New Roman" w:cs="Times New Roman"/>
        </w:rPr>
        <w:t>К</w:t>
      </w:r>
      <w:r w:rsidR="006F041F" w:rsidRPr="00427088">
        <w:rPr>
          <w:rFonts w:ascii="Times New Roman" w:hAnsi="Times New Roman" w:cs="Times New Roman"/>
        </w:rPr>
        <w:t>опії д</w:t>
      </w:r>
      <w:r w:rsidR="00C06E46" w:rsidRPr="00427088">
        <w:rPr>
          <w:rFonts w:ascii="Times New Roman" w:hAnsi="Times New Roman" w:cs="Times New Roman"/>
        </w:rPr>
        <w:t>окументів</w:t>
      </w:r>
      <w:r w:rsidR="006F041F" w:rsidRPr="00427088">
        <w:rPr>
          <w:rFonts w:ascii="Times New Roman" w:hAnsi="Times New Roman" w:cs="Times New Roman"/>
        </w:rPr>
        <w:t>, що підтверджують право власності (оренди) на офісне приміщення</w:t>
      </w:r>
      <w:r>
        <w:rPr>
          <w:rFonts w:ascii="Times New Roman" w:hAnsi="Times New Roman" w:cs="Times New Roman"/>
        </w:rPr>
        <w:t>.</w:t>
      </w:r>
      <w:r w:rsidR="006F041F" w:rsidRPr="00427088">
        <w:rPr>
          <w:rFonts w:ascii="Times New Roman" w:hAnsi="Times New Roman" w:cs="Times New Roman"/>
        </w:rPr>
        <w:t xml:space="preserve"> </w:t>
      </w:r>
    </w:p>
    <w:p w14:paraId="2B9BE793" w14:textId="32C1175E" w:rsidR="009632F9" w:rsidRPr="00427088" w:rsidRDefault="00BB5D3C" w:rsidP="00700987">
      <w:pPr>
        <w:numPr>
          <w:ilvl w:val="0"/>
          <w:numId w:val="2"/>
        </w:numPr>
        <w:tabs>
          <w:tab w:val="clear" w:pos="1070"/>
          <w:tab w:val="left" w:pos="284"/>
          <w:tab w:val="left" w:pos="567"/>
          <w:tab w:val="left" w:pos="851"/>
          <w:tab w:val="num" w:pos="993"/>
        </w:tabs>
        <w:spacing w:after="0"/>
        <w:ind w:left="0" w:firstLine="567"/>
        <w:jc w:val="both"/>
        <w:rPr>
          <w:rFonts w:ascii="Times New Roman" w:hAnsi="Times New Roman" w:cs="Times New Roman"/>
        </w:rPr>
      </w:pPr>
      <w:r>
        <w:rPr>
          <w:rFonts w:ascii="Times New Roman" w:hAnsi="Times New Roman" w:cs="Times New Roman"/>
        </w:rPr>
        <w:t>Д</w:t>
      </w:r>
      <w:r w:rsidR="009632F9" w:rsidRPr="00427088">
        <w:rPr>
          <w:rFonts w:ascii="Times New Roman" w:hAnsi="Times New Roman" w:cs="Times New Roman"/>
        </w:rPr>
        <w:t>овідка з банку про відкриття р/р</w:t>
      </w:r>
      <w:r w:rsidR="00700987">
        <w:rPr>
          <w:rFonts w:ascii="Times New Roman" w:hAnsi="Times New Roman" w:cs="Times New Roman"/>
        </w:rPr>
        <w:t>.</w:t>
      </w:r>
      <w:r w:rsidR="009632F9" w:rsidRPr="00427088">
        <w:rPr>
          <w:rFonts w:ascii="Times New Roman" w:hAnsi="Times New Roman" w:cs="Times New Roman"/>
        </w:rPr>
        <w:t xml:space="preserve"> </w:t>
      </w:r>
    </w:p>
    <w:p w14:paraId="170FCD85" w14:textId="3B2961B8" w:rsidR="009632F9" w:rsidRPr="00B8030E" w:rsidRDefault="00700987" w:rsidP="00700987">
      <w:pPr>
        <w:numPr>
          <w:ilvl w:val="0"/>
          <w:numId w:val="2"/>
        </w:numPr>
        <w:tabs>
          <w:tab w:val="clear" w:pos="1070"/>
          <w:tab w:val="left" w:pos="284"/>
          <w:tab w:val="left" w:pos="567"/>
          <w:tab w:val="left" w:pos="709"/>
          <w:tab w:val="left" w:pos="851"/>
          <w:tab w:val="num" w:pos="993"/>
        </w:tabs>
        <w:spacing w:after="0"/>
        <w:ind w:left="0" w:firstLine="567"/>
        <w:jc w:val="both"/>
        <w:rPr>
          <w:rFonts w:ascii="Times New Roman" w:hAnsi="Times New Roman" w:cs="Times New Roman"/>
        </w:rPr>
      </w:pPr>
      <w:r>
        <w:rPr>
          <w:rFonts w:ascii="Times New Roman" w:hAnsi="Times New Roman" w:cs="Times New Roman"/>
        </w:rPr>
        <w:t>К</w:t>
      </w:r>
      <w:r w:rsidR="009632F9" w:rsidRPr="00427088">
        <w:rPr>
          <w:rFonts w:ascii="Times New Roman" w:hAnsi="Times New Roman" w:cs="Times New Roman"/>
        </w:rPr>
        <w:t>опії ф.</w:t>
      </w:r>
      <w:r w:rsidR="002C23EA" w:rsidRPr="00427088">
        <w:rPr>
          <w:rFonts w:ascii="Times New Roman" w:hAnsi="Times New Roman" w:cs="Times New Roman"/>
        </w:rPr>
        <w:t xml:space="preserve"> </w:t>
      </w:r>
      <w:r w:rsidR="009632F9" w:rsidRPr="00427088">
        <w:rPr>
          <w:rFonts w:ascii="Times New Roman" w:hAnsi="Times New Roman" w:cs="Times New Roman"/>
        </w:rPr>
        <w:t>№</w:t>
      </w:r>
      <w:r w:rsidR="005D3882" w:rsidRPr="00427088">
        <w:rPr>
          <w:rFonts w:ascii="Times New Roman" w:hAnsi="Times New Roman" w:cs="Times New Roman"/>
        </w:rPr>
        <w:t xml:space="preserve"> </w:t>
      </w:r>
      <w:r w:rsidR="009632F9" w:rsidRPr="00427088">
        <w:rPr>
          <w:rFonts w:ascii="Times New Roman" w:hAnsi="Times New Roman" w:cs="Times New Roman"/>
        </w:rPr>
        <w:t>1 «Баланс» та ф. №</w:t>
      </w:r>
      <w:r w:rsidR="005D3882" w:rsidRPr="00427088">
        <w:rPr>
          <w:rFonts w:ascii="Times New Roman" w:hAnsi="Times New Roman" w:cs="Times New Roman"/>
        </w:rPr>
        <w:t xml:space="preserve"> </w:t>
      </w:r>
      <w:r w:rsidR="009632F9" w:rsidRPr="00427088">
        <w:rPr>
          <w:rFonts w:ascii="Times New Roman" w:hAnsi="Times New Roman" w:cs="Times New Roman"/>
        </w:rPr>
        <w:t>2 «Звіт про фінансові</w:t>
      </w:r>
      <w:r w:rsidR="009632F9" w:rsidRPr="00B8030E">
        <w:rPr>
          <w:rFonts w:ascii="Times New Roman" w:hAnsi="Times New Roman" w:cs="Times New Roman"/>
        </w:rPr>
        <w:t xml:space="preserve"> результати» з квитанціями</w:t>
      </w:r>
      <w:r w:rsidR="006F041F" w:rsidRPr="00B8030E">
        <w:rPr>
          <w:rFonts w:ascii="Times New Roman" w:hAnsi="Times New Roman" w:cs="Times New Roman"/>
        </w:rPr>
        <w:t xml:space="preserve"> </w:t>
      </w:r>
      <w:r w:rsidR="00E969F3" w:rsidRPr="00B8030E">
        <w:rPr>
          <w:rFonts w:ascii="Times New Roman" w:hAnsi="Times New Roman" w:cs="Times New Roman"/>
        </w:rPr>
        <w:t>за 202</w:t>
      </w:r>
      <w:r w:rsidR="00D43C7E">
        <w:rPr>
          <w:rFonts w:ascii="Times New Roman" w:hAnsi="Times New Roman" w:cs="Times New Roman"/>
        </w:rPr>
        <w:t>2</w:t>
      </w:r>
      <w:r w:rsidR="00E969F3" w:rsidRPr="00B8030E">
        <w:rPr>
          <w:rFonts w:ascii="Times New Roman" w:hAnsi="Times New Roman" w:cs="Times New Roman"/>
        </w:rPr>
        <w:t xml:space="preserve"> р. (при укладенні договору до 2</w:t>
      </w:r>
      <w:r w:rsidR="00D43C7E">
        <w:rPr>
          <w:rFonts w:ascii="Times New Roman" w:hAnsi="Times New Roman" w:cs="Times New Roman"/>
        </w:rPr>
        <w:t>9</w:t>
      </w:r>
      <w:r w:rsidR="00E969F3" w:rsidRPr="00B8030E">
        <w:rPr>
          <w:rFonts w:ascii="Times New Roman" w:hAnsi="Times New Roman" w:cs="Times New Roman"/>
        </w:rPr>
        <w:t>.02.202</w:t>
      </w:r>
      <w:r w:rsidR="00D43C7E">
        <w:rPr>
          <w:rFonts w:ascii="Times New Roman" w:hAnsi="Times New Roman" w:cs="Times New Roman"/>
        </w:rPr>
        <w:t>4</w:t>
      </w:r>
      <w:r w:rsidR="00E969F3" w:rsidRPr="00B8030E">
        <w:rPr>
          <w:rFonts w:ascii="Times New Roman" w:hAnsi="Times New Roman" w:cs="Times New Roman"/>
        </w:rPr>
        <w:t xml:space="preserve">) </w:t>
      </w:r>
      <w:r w:rsidR="006F041F" w:rsidRPr="00B8030E">
        <w:rPr>
          <w:rFonts w:ascii="Times New Roman" w:hAnsi="Times New Roman" w:cs="Times New Roman"/>
        </w:rPr>
        <w:t>та за 202</w:t>
      </w:r>
      <w:r w:rsidR="00D43C7E">
        <w:rPr>
          <w:rFonts w:ascii="Times New Roman" w:hAnsi="Times New Roman" w:cs="Times New Roman"/>
        </w:rPr>
        <w:t>3</w:t>
      </w:r>
      <w:r w:rsidR="005D3882">
        <w:rPr>
          <w:rFonts w:ascii="Times New Roman" w:hAnsi="Times New Roman" w:cs="Times New Roman"/>
        </w:rPr>
        <w:t xml:space="preserve"> </w:t>
      </w:r>
      <w:r w:rsidR="006F041F" w:rsidRPr="00B8030E">
        <w:rPr>
          <w:rFonts w:ascii="Times New Roman" w:hAnsi="Times New Roman" w:cs="Times New Roman"/>
        </w:rPr>
        <w:t>р.</w:t>
      </w:r>
      <w:r w:rsidR="00C06E46" w:rsidRPr="00B8030E">
        <w:rPr>
          <w:rFonts w:ascii="Times New Roman" w:hAnsi="Times New Roman" w:cs="Times New Roman"/>
        </w:rPr>
        <w:t xml:space="preserve"> </w:t>
      </w:r>
      <w:r w:rsidR="00E969F3" w:rsidRPr="00B8030E">
        <w:rPr>
          <w:rFonts w:ascii="Times New Roman" w:hAnsi="Times New Roman" w:cs="Times New Roman"/>
        </w:rPr>
        <w:t>(</w:t>
      </w:r>
      <w:r w:rsidR="006F041F" w:rsidRPr="00B8030E">
        <w:rPr>
          <w:rFonts w:ascii="Times New Roman" w:hAnsi="Times New Roman" w:cs="Times New Roman"/>
        </w:rPr>
        <w:t>після 2</w:t>
      </w:r>
      <w:r w:rsidR="00D43C7E">
        <w:rPr>
          <w:rFonts w:ascii="Times New Roman" w:hAnsi="Times New Roman" w:cs="Times New Roman"/>
        </w:rPr>
        <w:t>9</w:t>
      </w:r>
      <w:r w:rsidR="006F041F" w:rsidRPr="00B8030E">
        <w:rPr>
          <w:rFonts w:ascii="Times New Roman" w:hAnsi="Times New Roman" w:cs="Times New Roman"/>
        </w:rPr>
        <w:t>.02.202</w:t>
      </w:r>
      <w:r w:rsidR="00D43C7E">
        <w:rPr>
          <w:rFonts w:ascii="Times New Roman" w:hAnsi="Times New Roman" w:cs="Times New Roman"/>
        </w:rPr>
        <w:t>4</w:t>
      </w:r>
      <w:r w:rsidR="006F041F" w:rsidRPr="00B8030E">
        <w:rPr>
          <w:rFonts w:ascii="Times New Roman" w:hAnsi="Times New Roman" w:cs="Times New Roman"/>
        </w:rPr>
        <w:t>)</w:t>
      </w:r>
      <w:r w:rsidR="00B46344" w:rsidRPr="00B8030E">
        <w:rPr>
          <w:rStyle w:val="a7"/>
          <w:rFonts w:ascii="Times New Roman" w:hAnsi="Times New Roman" w:cs="Times New Roman"/>
        </w:rPr>
        <w:t xml:space="preserve"> </w:t>
      </w:r>
      <w:r w:rsidR="00B46344" w:rsidRPr="00B8030E">
        <w:rPr>
          <w:rStyle w:val="a7"/>
          <w:rFonts w:ascii="Times New Roman" w:hAnsi="Times New Roman" w:cs="Times New Roman"/>
        </w:rPr>
        <w:footnoteReference w:id="3"/>
      </w:r>
      <w:r>
        <w:rPr>
          <w:rFonts w:ascii="Times New Roman" w:hAnsi="Times New Roman" w:cs="Times New Roman"/>
        </w:rPr>
        <w:t>.</w:t>
      </w:r>
    </w:p>
    <w:p w14:paraId="7FB6ECE6" w14:textId="525B4ACE" w:rsidR="002C23EA" w:rsidRPr="00B8030E" w:rsidRDefault="00700987" w:rsidP="00700987">
      <w:pPr>
        <w:numPr>
          <w:ilvl w:val="0"/>
          <w:numId w:val="2"/>
        </w:numPr>
        <w:tabs>
          <w:tab w:val="clear" w:pos="1070"/>
          <w:tab w:val="left" w:pos="284"/>
          <w:tab w:val="left" w:pos="567"/>
          <w:tab w:val="left" w:pos="709"/>
          <w:tab w:val="left" w:pos="851"/>
          <w:tab w:val="num" w:pos="993"/>
        </w:tabs>
        <w:spacing w:after="0"/>
        <w:ind w:left="0" w:firstLine="567"/>
        <w:jc w:val="both"/>
        <w:rPr>
          <w:rFonts w:ascii="Times New Roman" w:hAnsi="Times New Roman" w:cs="Times New Roman"/>
        </w:rPr>
      </w:pPr>
      <w:r>
        <w:rPr>
          <w:rFonts w:ascii="Times New Roman" w:hAnsi="Times New Roman" w:cs="Times New Roman"/>
        </w:rPr>
        <w:t>К</w:t>
      </w:r>
      <w:r w:rsidR="00C06E46" w:rsidRPr="00B8030E">
        <w:rPr>
          <w:rFonts w:ascii="Times New Roman" w:hAnsi="Times New Roman" w:cs="Times New Roman"/>
        </w:rPr>
        <w:t>опія</w:t>
      </w:r>
      <w:r w:rsidR="002C23EA" w:rsidRPr="00B8030E">
        <w:rPr>
          <w:rFonts w:ascii="Times New Roman" w:hAnsi="Times New Roman" w:cs="Times New Roman"/>
        </w:rPr>
        <w:t xml:space="preserve"> ф. Об’єднаної</w:t>
      </w:r>
      <w:r w:rsidR="00C06E46" w:rsidRPr="00B8030E">
        <w:rPr>
          <w:rFonts w:ascii="Times New Roman" w:hAnsi="Times New Roman" w:cs="Times New Roman"/>
        </w:rPr>
        <w:t xml:space="preserve"> єдин</w:t>
      </w:r>
      <w:r w:rsidR="002C23EA" w:rsidRPr="00B8030E">
        <w:rPr>
          <w:rFonts w:ascii="Times New Roman" w:hAnsi="Times New Roman" w:cs="Times New Roman"/>
        </w:rPr>
        <w:t>ої</w:t>
      </w:r>
      <w:r w:rsidR="00C06E46" w:rsidRPr="00B8030E">
        <w:rPr>
          <w:rFonts w:ascii="Times New Roman" w:hAnsi="Times New Roman" w:cs="Times New Roman"/>
        </w:rPr>
        <w:t xml:space="preserve"> </w:t>
      </w:r>
      <w:r w:rsidR="002C23EA" w:rsidRPr="00B8030E">
        <w:rPr>
          <w:rFonts w:ascii="Times New Roman" w:hAnsi="Times New Roman" w:cs="Times New Roman"/>
        </w:rPr>
        <w:t>звітності</w:t>
      </w:r>
      <w:r w:rsidR="00C06E46" w:rsidRPr="00B8030E">
        <w:rPr>
          <w:rFonts w:ascii="Times New Roman" w:hAnsi="Times New Roman" w:cs="Times New Roman"/>
        </w:rPr>
        <w:t xml:space="preserve"> з ЄСВ, ПДФО та ВЗ </w:t>
      </w:r>
      <w:r w:rsidR="002C23EA" w:rsidRPr="00B8030E">
        <w:rPr>
          <w:rFonts w:ascii="Times New Roman" w:hAnsi="Times New Roman" w:cs="Times New Roman"/>
        </w:rPr>
        <w:t xml:space="preserve">та додаток 4 ДФ </w:t>
      </w:r>
      <w:r w:rsidR="00D43C7E">
        <w:rPr>
          <w:rFonts w:ascii="Times New Roman" w:hAnsi="Times New Roman" w:cs="Times New Roman"/>
        </w:rPr>
        <w:t>за останній звітний квартал</w:t>
      </w:r>
      <w:r w:rsidR="00E76F7E">
        <w:rPr>
          <w:rFonts w:ascii="Times New Roman" w:hAnsi="Times New Roman" w:cs="Times New Roman"/>
        </w:rPr>
        <w:t>.</w:t>
      </w:r>
    </w:p>
    <w:p w14:paraId="1837FC43" w14:textId="77777777" w:rsidR="00FD7DDD" w:rsidRPr="005D3882" w:rsidRDefault="00FD7DDD" w:rsidP="005D3882">
      <w:pPr>
        <w:pStyle w:val="a4"/>
        <w:tabs>
          <w:tab w:val="left" w:pos="284"/>
          <w:tab w:val="left" w:pos="709"/>
        </w:tabs>
        <w:spacing w:after="0" w:line="240" w:lineRule="auto"/>
        <w:ind w:left="0"/>
        <w:jc w:val="both"/>
        <w:rPr>
          <w:rFonts w:ascii="Times New Roman" w:hAnsi="Times New Roman"/>
          <w:b/>
          <w:sz w:val="10"/>
          <w:szCs w:val="10"/>
        </w:rPr>
      </w:pPr>
    </w:p>
    <w:p w14:paraId="74EC8E62" w14:textId="019AB4D3" w:rsidR="005D3882" w:rsidRDefault="00E969F3" w:rsidP="005D3882">
      <w:pPr>
        <w:pStyle w:val="a4"/>
        <w:tabs>
          <w:tab w:val="left" w:pos="284"/>
          <w:tab w:val="left" w:pos="709"/>
        </w:tabs>
        <w:spacing w:after="0" w:line="240" w:lineRule="auto"/>
        <w:ind w:left="0"/>
        <w:jc w:val="center"/>
        <w:rPr>
          <w:rFonts w:ascii="Times New Roman" w:hAnsi="Times New Roman"/>
          <w:b/>
          <w:sz w:val="24"/>
          <w:szCs w:val="24"/>
        </w:rPr>
      </w:pPr>
      <w:r w:rsidRPr="005D3882">
        <w:rPr>
          <w:rFonts w:ascii="Times New Roman" w:hAnsi="Times New Roman"/>
          <w:b/>
          <w:sz w:val="24"/>
          <w:szCs w:val="24"/>
        </w:rPr>
        <w:t>В</w:t>
      </w:r>
      <w:r w:rsidR="005D3882">
        <w:rPr>
          <w:rFonts w:ascii="Times New Roman" w:hAnsi="Times New Roman"/>
          <w:b/>
          <w:sz w:val="24"/>
          <w:szCs w:val="24"/>
        </w:rPr>
        <w:t>ИРОБНИК С</w:t>
      </w:r>
      <w:r w:rsidR="00274E60">
        <w:rPr>
          <w:rFonts w:ascii="Times New Roman" w:hAnsi="Times New Roman"/>
          <w:b/>
          <w:sz w:val="24"/>
          <w:szCs w:val="24"/>
        </w:rPr>
        <w:t>-</w:t>
      </w:r>
      <w:r w:rsidR="005D3882">
        <w:rPr>
          <w:rFonts w:ascii="Times New Roman" w:hAnsi="Times New Roman"/>
          <w:b/>
          <w:sz w:val="24"/>
          <w:szCs w:val="24"/>
        </w:rPr>
        <w:t>Г ПРОДУКЦІЇ ДОДАТКОВО</w:t>
      </w:r>
    </w:p>
    <w:p w14:paraId="0CB82852" w14:textId="321F3BFD" w:rsidR="00DE1975" w:rsidRDefault="00E969F3" w:rsidP="005D3882">
      <w:pPr>
        <w:pStyle w:val="a4"/>
        <w:tabs>
          <w:tab w:val="left" w:pos="284"/>
          <w:tab w:val="left" w:pos="709"/>
        </w:tabs>
        <w:spacing w:after="0" w:line="240" w:lineRule="auto"/>
        <w:ind w:left="0"/>
        <w:jc w:val="center"/>
        <w:rPr>
          <w:rFonts w:ascii="Times New Roman" w:hAnsi="Times New Roman"/>
          <w:b/>
          <w:sz w:val="24"/>
          <w:szCs w:val="24"/>
        </w:rPr>
      </w:pPr>
      <w:r w:rsidRPr="005D3882">
        <w:rPr>
          <w:rFonts w:ascii="Times New Roman" w:hAnsi="Times New Roman"/>
          <w:b/>
          <w:sz w:val="24"/>
          <w:szCs w:val="24"/>
        </w:rPr>
        <w:t xml:space="preserve">до загального переліку документів </w:t>
      </w:r>
      <w:r w:rsidR="00EB2D5A" w:rsidRPr="005D3882">
        <w:rPr>
          <w:rFonts w:ascii="Times New Roman" w:hAnsi="Times New Roman"/>
          <w:b/>
          <w:sz w:val="24"/>
          <w:szCs w:val="24"/>
        </w:rPr>
        <w:t>надає</w:t>
      </w:r>
      <w:r w:rsidRPr="005D3882">
        <w:rPr>
          <w:rFonts w:ascii="Times New Roman" w:hAnsi="Times New Roman"/>
          <w:b/>
          <w:sz w:val="24"/>
          <w:szCs w:val="24"/>
        </w:rPr>
        <w:t>:</w:t>
      </w:r>
    </w:p>
    <w:p w14:paraId="03A9A5BF" w14:textId="77777777" w:rsidR="00D43C7E" w:rsidRPr="005D3882" w:rsidRDefault="00D43C7E" w:rsidP="005D3882">
      <w:pPr>
        <w:pStyle w:val="a4"/>
        <w:tabs>
          <w:tab w:val="left" w:pos="284"/>
          <w:tab w:val="left" w:pos="709"/>
        </w:tabs>
        <w:spacing w:after="0" w:line="240" w:lineRule="auto"/>
        <w:ind w:left="0"/>
        <w:jc w:val="center"/>
        <w:rPr>
          <w:rFonts w:ascii="Times New Roman" w:hAnsi="Times New Roman"/>
          <w:b/>
          <w:sz w:val="24"/>
          <w:szCs w:val="24"/>
        </w:rPr>
      </w:pPr>
    </w:p>
    <w:p w14:paraId="257C5F74" w14:textId="6C4381B0" w:rsidR="00B8030E" w:rsidRDefault="00BB5D3C" w:rsidP="00880C27">
      <w:pPr>
        <w:pStyle w:val="a4"/>
        <w:numPr>
          <w:ilvl w:val="3"/>
          <w:numId w:val="2"/>
        </w:numPr>
        <w:tabs>
          <w:tab w:val="clear" w:pos="3240"/>
          <w:tab w:val="num" w:pos="0"/>
          <w:tab w:val="left" w:pos="284"/>
          <w:tab w:val="left" w:pos="851"/>
        </w:tabs>
        <w:spacing w:after="0"/>
        <w:ind w:left="0" w:firstLine="567"/>
        <w:jc w:val="both"/>
        <w:rPr>
          <w:rFonts w:ascii="Times New Roman" w:hAnsi="Times New Roman"/>
        </w:rPr>
      </w:pPr>
      <w:r>
        <w:rPr>
          <w:rFonts w:ascii="Times New Roman" w:hAnsi="Times New Roman"/>
        </w:rPr>
        <w:t>К</w:t>
      </w:r>
      <w:r w:rsidR="00FD7DDD" w:rsidRPr="00B8030E">
        <w:rPr>
          <w:rFonts w:ascii="Times New Roman" w:hAnsi="Times New Roman"/>
        </w:rPr>
        <w:t>опі</w:t>
      </w:r>
      <w:r w:rsidR="00E969F3" w:rsidRPr="00B8030E">
        <w:rPr>
          <w:rFonts w:ascii="Times New Roman" w:hAnsi="Times New Roman"/>
        </w:rPr>
        <w:t>ю</w:t>
      </w:r>
      <w:r w:rsidR="00FD7DDD" w:rsidRPr="00B8030E">
        <w:rPr>
          <w:rFonts w:ascii="Times New Roman" w:hAnsi="Times New Roman"/>
        </w:rPr>
        <w:t xml:space="preserve"> витягу з реєстру платників єдиного податку 202</w:t>
      </w:r>
      <w:r w:rsidR="00D43C7E">
        <w:rPr>
          <w:rFonts w:ascii="Times New Roman" w:hAnsi="Times New Roman"/>
        </w:rPr>
        <w:t>3</w:t>
      </w:r>
      <w:r w:rsidR="005D3882">
        <w:rPr>
          <w:rFonts w:ascii="Times New Roman" w:hAnsi="Times New Roman"/>
        </w:rPr>
        <w:t xml:space="preserve"> </w:t>
      </w:r>
      <w:r w:rsidR="00FD7DDD" w:rsidRPr="00B8030E">
        <w:rPr>
          <w:rFonts w:ascii="Times New Roman" w:hAnsi="Times New Roman"/>
        </w:rPr>
        <w:t>р.</w:t>
      </w:r>
    </w:p>
    <w:p w14:paraId="75C80288" w14:textId="63486901" w:rsidR="00B8030E" w:rsidRDefault="00BB5D3C" w:rsidP="00880C27">
      <w:pPr>
        <w:pStyle w:val="a4"/>
        <w:numPr>
          <w:ilvl w:val="3"/>
          <w:numId w:val="2"/>
        </w:numPr>
        <w:tabs>
          <w:tab w:val="clear" w:pos="3240"/>
          <w:tab w:val="num" w:pos="0"/>
          <w:tab w:val="left" w:pos="284"/>
          <w:tab w:val="left" w:pos="851"/>
        </w:tabs>
        <w:spacing w:after="0"/>
        <w:ind w:left="0" w:firstLine="567"/>
        <w:jc w:val="both"/>
        <w:rPr>
          <w:rFonts w:ascii="Times New Roman" w:hAnsi="Times New Roman"/>
        </w:rPr>
      </w:pPr>
      <w:r>
        <w:rPr>
          <w:rFonts w:ascii="Times New Roman" w:hAnsi="Times New Roman"/>
        </w:rPr>
        <w:t>К</w:t>
      </w:r>
      <w:r w:rsidR="00FD7DDD" w:rsidRPr="00B8030E">
        <w:rPr>
          <w:rFonts w:ascii="Times New Roman" w:hAnsi="Times New Roman"/>
        </w:rPr>
        <w:t xml:space="preserve">опію податкової декларації з ЄП 4 гр. з Додатком </w:t>
      </w:r>
      <w:r w:rsidR="00974475" w:rsidRPr="00B8030E">
        <w:rPr>
          <w:rFonts w:ascii="Times New Roman" w:hAnsi="Times New Roman"/>
        </w:rPr>
        <w:t>«</w:t>
      </w:r>
      <w:r w:rsidR="00FD7DDD" w:rsidRPr="00B8030E">
        <w:rPr>
          <w:rFonts w:ascii="Times New Roman" w:hAnsi="Times New Roman"/>
        </w:rPr>
        <w:t>Відомості про наявність земельних ділянок</w:t>
      </w:r>
      <w:r w:rsidR="00974475" w:rsidRPr="00B8030E">
        <w:rPr>
          <w:rFonts w:ascii="Times New Roman" w:hAnsi="Times New Roman"/>
        </w:rPr>
        <w:t xml:space="preserve">» </w:t>
      </w:r>
      <w:r w:rsidR="00FD7DDD" w:rsidRPr="00B8030E">
        <w:rPr>
          <w:rFonts w:ascii="Times New Roman" w:hAnsi="Times New Roman"/>
        </w:rPr>
        <w:t>202</w:t>
      </w:r>
      <w:r w:rsidR="00D43C7E">
        <w:rPr>
          <w:rFonts w:ascii="Times New Roman" w:hAnsi="Times New Roman"/>
        </w:rPr>
        <w:t>3</w:t>
      </w:r>
      <w:r w:rsidR="005D3882">
        <w:rPr>
          <w:rFonts w:ascii="Times New Roman" w:hAnsi="Times New Roman"/>
        </w:rPr>
        <w:t xml:space="preserve"> </w:t>
      </w:r>
      <w:r w:rsidR="00FD7DDD" w:rsidRPr="00B8030E">
        <w:rPr>
          <w:rFonts w:ascii="Times New Roman" w:hAnsi="Times New Roman"/>
        </w:rPr>
        <w:t xml:space="preserve">р. з квитанцією </w:t>
      </w:r>
      <w:r w:rsidR="00FD7DDD" w:rsidRPr="00B8030E">
        <w:rPr>
          <w:rFonts w:ascii="Times New Roman" w:hAnsi="Times New Roman"/>
          <w:b/>
          <w:bCs/>
        </w:rPr>
        <w:t xml:space="preserve">– </w:t>
      </w:r>
      <w:r w:rsidR="00974475" w:rsidRPr="00B8030E">
        <w:rPr>
          <w:rFonts w:ascii="Times New Roman" w:hAnsi="Times New Roman"/>
          <w:b/>
          <w:bCs/>
        </w:rPr>
        <w:t>(для платників ЄП 4</w:t>
      </w:r>
      <w:r>
        <w:rPr>
          <w:rFonts w:ascii="Times New Roman" w:hAnsi="Times New Roman"/>
          <w:b/>
          <w:bCs/>
        </w:rPr>
        <w:t xml:space="preserve"> </w:t>
      </w:r>
      <w:r w:rsidR="00974475" w:rsidRPr="00B8030E">
        <w:rPr>
          <w:rFonts w:ascii="Times New Roman" w:hAnsi="Times New Roman"/>
          <w:b/>
          <w:bCs/>
        </w:rPr>
        <w:t>гр.)</w:t>
      </w:r>
      <w:r w:rsidR="00974475" w:rsidRPr="00B8030E">
        <w:rPr>
          <w:rFonts w:ascii="Times New Roman" w:hAnsi="Times New Roman"/>
        </w:rPr>
        <w:t>;</w:t>
      </w:r>
      <w:r w:rsidR="004922BD" w:rsidRPr="00B8030E">
        <w:rPr>
          <w:rFonts w:ascii="Times New Roman" w:hAnsi="Times New Roman"/>
          <w:b/>
          <w:bCs/>
        </w:rPr>
        <w:t xml:space="preserve"> </w:t>
      </w:r>
      <w:r w:rsidR="00FD7DDD" w:rsidRPr="00B8030E">
        <w:rPr>
          <w:rFonts w:ascii="Times New Roman" w:hAnsi="Times New Roman"/>
        </w:rPr>
        <w:t>копію податкової декларації з плати за землю та/або документи, що підтверджують право володіння/</w:t>
      </w:r>
      <w:r w:rsidR="005D3882">
        <w:rPr>
          <w:rFonts w:ascii="Times New Roman" w:hAnsi="Times New Roman"/>
        </w:rPr>
        <w:t xml:space="preserve"> </w:t>
      </w:r>
      <w:r w:rsidR="00FD7DDD" w:rsidRPr="00B8030E">
        <w:rPr>
          <w:rFonts w:ascii="Times New Roman" w:hAnsi="Times New Roman"/>
        </w:rPr>
        <w:t>користування земельною ділянкою (витяги з Держ. реєстру речових прав на нерухоме майно), договори оренди землі</w:t>
      </w:r>
      <w:r w:rsidR="004922BD" w:rsidRPr="00B8030E">
        <w:rPr>
          <w:rFonts w:ascii="Times New Roman" w:hAnsi="Times New Roman"/>
        </w:rPr>
        <w:t xml:space="preserve"> </w:t>
      </w:r>
      <w:r w:rsidR="004922BD" w:rsidRPr="00B8030E">
        <w:rPr>
          <w:rFonts w:ascii="Times New Roman" w:hAnsi="Times New Roman"/>
          <w:b/>
          <w:bCs/>
        </w:rPr>
        <w:t>– (для платників ЄП 2-3</w:t>
      </w:r>
      <w:r w:rsidR="00880C27">
        <w:rPr>
          <w:rFonts w:ascii="Times New Roman" w:hAnsi="Times New Roman"/>
          <w:b/>
          <w:bCs/>
        </w:rPr>
        <w:t xml:space="preserve"> </w:t>
      </w:r>
      <w:r w:rsidR="004922BD" w:rsidRPr="00B8030E">
        <w:rPr>
          <w:rFonts w:ascii="Times New Roman" w:hAnsi="Times New Roman"/>
          <w:b/>
          <w:bCs/>
        </w:rPr>
        <w:t>гр. або платників податку на прибуток на заг. підставах)</w:t>
      </w:r>
      <w:r>
        <w:rPr>
          <w:rFonts w:ascii="Times New Roman" w:hAnsi="Times New Roman"/>
        </w:rPr>
        <w:t>.</w:t>
      </w:r>
    </w:p>
    <w:p w14:paraId="252FE3A9" w14:textId="1EA87C7E" w:rsidR="00B8030E" w:rsidRPr="002259E1" w:rsidRDefault="00BB5D3C" w:rsidP="00880C27">
      <w:pPr>
        <w:pStyle w:val="a4"/>
        <w:numPr>
          <w:ilvl w:val="3"/>
          <w:numId w:val="2"/>
        </w:numPr>
        <w:tabs>
          <w:tab w:val="clear" w:pos="3240"/>
          <w:tab w:val="num" w:pos="0"/>
          <w:tab w:val="left" w:pos="284"/>
          <w:tab w:val="left" w:pos="851"/>
        </w:tabs>
        <w:spacing w:before="60" w:after="0"/>
        <w:ind w:left="0" w:firstLine="567"/>
        <w:jc w:val="both"/>
        <w:rPr>
          <w:rFonts w:ascii="Times New Roman" w:hAnsi="Times New Roman"/>
        </w:rPr>
      </w:pPr>
      <w:r w:rsidRPr="002259E1">
        <w:rPr>
          <w:rFonts w:ascii="Times New Roman" w:hAnsi="Times New Roman"/>
        </w:rPr>
        <w:t>К</w:t>
      </w:r>
      <w:r w:rsidR="00FD7DDD" w:rsidRPr="002259E1">
        <w:rPr>
          <w:rFonts w:ascii="Times New Roman" w:hAnsi="Times New Roman"/>
        </w:rPr>
        <w:t>опію ф. №</w:t>
      </w:r>
      <w:r w:rsidR="005D3882" w:rsidRPr="002259E1">
        <w:rPr>
          <w:rFonts w:ascii="Times New Roman" w:hAnsi="Times New Roman"/>
        </w:rPr>
        <w:t xml:space="preserve"> </w:t>
      </w:r>
      <w:r w:rsidR="00FD7DDD" w:rsidRPr="002259E1">
        <w:rPr>
          <w:rFonts w:ascii="Times New Roman" w:hAnsi="Times New Roman"/>
        </w:rPr>
        <w:t>4-сг "Звіт про посівні площі сільськогосподарських культур під урожай 202</w:t>
      </w:r>
      <w:r w:rsidR="00D43C7E" w:rsidRPr="002259E1">
        <w:rPr>
          <w:rFonts w:ascii="Times New Roman" w:hAnsi="Times New Roman"/>
        </w:rPr>
        <w:t>3</w:t>
      </w:r>
      <w:r w:rsidR="00FD7DDD" w:rsidRPr="002259E1">
        <w:rPr>
          <w:rFonts w:ascii="Times New Roman" w:hAnsi="Times New Roman"/>
        </w:rPr>
        <w:t xml:space="preserve"> р." (річна) з квитанцією;</w:t>
      </w:r>
    </w:p>
    <w:p w14:paraId="54735C2B" w14:textId="242EB020" w:rsidR="00B8030E" w:rsidRDefault="00BB5D3C" w:rsidP="00880C27">
      <w:pPr>
        <w:pStyle w:val="a4"/>
        <w:numPr>
          <w:ilvl w:val="3"/>
          <w:numId w:val="2"/>
        </w:numPr>
        <w:tabs>
          <w:tab w:val="clear" w:pos="3240"/>
          <w:tab w:val="num" w:pos="0"/>
          <w:tab w:val="left" w:pos="284"/>
          <w:tab w:val="left" w:pos="851"/>
        </w:tabs>
        <w:spacing w:before="60" w:after="0"/>
        <w:ind w:left="0" w:firstLine="567"/>
        <w:jc w:val="both"/>
        <w:rPr>
          <w:rFonts w:ascii="Times New Roman" w:hAnsi="Times New Roman"/>
        </w:rPr>
      </w:pPr>
      <w:r>
        <w:rPr>
          <w:rFonts w:ascii="Times New Roman" w:hAnsi="Times New Roman"/>
        </w:rPr>
        <w:t>К</w:t>
      </w:r>
      <w:r w:rsidR="00FD7DDD" w:rsidRPr="00B8030E">
        <w:rPr>
          <w:rFonts w:ascii="Times New Roman" w:hAnsi="Times New Roman"/>
        </w:rPr>
        <w:t>опію ф. №</w:t>
      </w:r>
      <w:r w:rsidR="005D3882">
        <w:rPr>
          <w:rFonts w:ascii="Times New Roman" w:hAnsi="Times New Roman"/>
        </w:rPr>
        <w:t xml:space="preserve"> </w:t>
      </w:r>
      <w:r w:rsidR="00FD7DDD" w:rsidRPr="00B8030E">
        <w:rPr>
          <w:rFonts w:ascii="Times New Roman" w:hAnsi="Times New Roman"/>
        </w:rPr>
        <w:t>29-сг " Звіт про площі та валові збори сільськогосподарських культур, плодів, ягід і виногр</w:t>
      </w:r>
      <w:bookmarkStart w:id="0" w:name="_GoBack"/>
      <w:bookmarkEnd w:id="0"/>
      <w:r w:rsidR="00FD7DDD" w:rsidRPr="00B8030E">
        <w:rPr>
          <w:rFonts w:ascii="Times New Roman" w:hAnsi="Times New Roman"/>
        </w:rPr>
        <w:t>аду у</w:t>
      </w:r>
      <w:r w:rsidR="004922BD" w:rsidRPr="00B8030E">
        <w:rPr>
          <w:rFonts w:ascii="Times New Roman" w:hAnsi="Times New Roman"/>
        </w:rPr>
        <w:t xml:space="preserve"> </w:t>
      </w:r>
      <w:r w:rsidR="00FD7DDD" w:rsidRPr="00B8030E">
        <w:rPr>
          <w:rFonts w:ascii="Times New Roman" w:hAnsi="Times New Roman"/>
          <w:b/>
          <w:bCs/>
        </w:rPr>
        <w:t>202</w:t>
      </w:r>
      <w:r w:rsidR="00D43C7E">
        <w:rPr>
          <w:rFonts w:ascii="Times New Roman" w:hAnsi="Times New Roman"/>
          <w:b/>
          <w:bCs/>
        </w:rPr>
        <w:t xml:space="preserve">2 </w:t>
      </w:r>
      <w:r w:rsidR="00FD7DDD" w:rsidRPr="00B8030E">
        <w:rPr>
          <w:rFonts w:ascii="Times New Roman" w:hAnsi="Times New Roman"/>
          <w:b/>
          <w:bCs/>
        </w:rPr>
        <w:t>р.</w:t>
      </w:r>
      <w:r w:rsidR="00FD7DDD" w:rsidRPr="00B8030E">
        <w:rPr>
          <w:rFonts w:ascii="Times New Roman" w:hAnsi="Times New Roman"/>
        </w:rPr>
        <w:t>" (річна) з квитанцією</w:t>
      </w:r>
      <w:r w:rsidR="004948FD" w:rsidRPr="00B8030E">
        <w:rPr>
          <w:rFonts w:ascii="Times New Roman" w:hAnsi="Times New Roman"/>
        </w:rPr>
        <w:t xml:space="preserve"> </w:t>
      </w:r>
      <w:r w:rsidR="004948FD" w:rsidRPr="00B8030E">
        <w:rPr>
          <w:rFonts w:ascii="Times New Roman" w:hAnsi="Times New Roman"/>
          <w:b/>
          <w:bCs/>
        </w:rPr>
        <w:t>ТА за 202</w:t>
      </w:r>
      <w:r w:rsidR="00D43C7E">
        <w:rPr>
          <w:rFonts w:ascii="Times New Roman" w:hAnsi="Times New Roman"/>
          <w:b/>
          <w:bCs/>
        </w:rPr>
        <w:t>3</w:t>
      </w:r>
      <w:r w:rsidR="004948FD" w:rsidRPr="00B8030E">
        <w:rPr>
          <w:rFonts w:ascii="Times New Roman" w:hAnsi="Times New Roman"/>
          <w:b/>
          <w:bCs/>
        </w:rPr>
        <w:t>р. (після 05 січня 202</w:t>
      </w:r>
      <w:r w:rsidR="00D43C7E">
        <w:rPr>
          <w:rFonts w:ascii="Times New Roman" w:hAnsi="Times New Roman"/>
          <w:b/>
          <w:bCs/>
        </w:rPr>
        <w:t>4</w:t>
      </w:r>
      <w:r w:rsidR="00880C27">
        <w:rPr>
          <w:rFonts w:ascii="Times New Roman" w:hAnsi="Times New Roman"/>
          <w:b/>
          <w:bCs/>
        </w:rPr>
        <w:t xml:space="preserve"> </w:t>
      </w:r>
      <w:r w:rsidR="004948FD" w:rsidRPr="00B8030E">
        <w:rPr>
          <w:rFonts w:ascii="Times New Roman" w:hAnsi="Times New Roman"/>
          <w:b/>
          <w:bCs/>
        </w:rPr>
        <w:t>р.)</w:t>
      </w:r>
      <w:r w:rsidR="00FD7DDD" w:rsidRPr="00B8030E">
        <w:rPr>
          <w:rFonts w:ascii="Times New Roman" w:hAnsi="Times New Roman"/>
        </w:rPr>
        <w:t>;</w:t>
      </w:r>
    </w:p>
    <w:p w14:paraId="694708FB" w14:textId="3B98B634" w:rsidR="00FD7DDD" w:rsidRPr="00B8030E" w:rsidRDefault="00BB5D3C" w:rsidP="00880C27">
      <w:pPr>
        <w:pStyle w:val="a4"/>
        <w:numPr>
          <w:ilvl w:val="3"/>
          <w:numId w:val="2"/>
        </w:numPr>
        <w:tabs>
          <w:tab w:val="clear" w:pos="3240"/>
          <w:tab w:val="num" w:pos="0"/>
          <w:tab w:val="left" w:pos="284"/>
          <w:tab w:val="left" w:pos="851"/>
        </w:tabs>
        <w:spacing w:before="60" w:after="0"/>
        <w:ind w:left="0" w:firstLine="567"/>
        <w:jc w:val="both"/>
        <w:rPr>
          <w:rFonts w:ascii="Times New Roman" w:hAnsi="Times New Roman"/>
        </w:rPr>
      </w:pPr>
      <w:r>
        <w:rPr>
          <w:rFonts w:ascii="Times New Roman" w:hAnsi="Times New Roman"/>
        </w:rPr>
        <w:t>З</w:t>
      </w:r>
      <w:r w:rsidR="00FD7DDD" w:rsidRPr="00B8030E">
        <w:rPr>
          <w:rFonts w:ascii="Times New Roman" w:hAnsi="Times New Roman"/>
        </w:rPr>
        <w:t>аповнену декларацію ISCC («</w:t>
      </w:r>
      <w:proofErr w:type="spellStart"/>
      <w:r w:rsidR="00FD7DDD" w:rsidRPr="00B8030E">
        <w:rPr>
          <w:rFonts w:ascii="Times New Roman" w:hAnsi="Times New Roman"/>
        </w:rPr>
        <w:t>самодекларація</w:t>
      </w:r>
      <w:proofErr w:type="spellEnd"/>
      <w:r w:rsidR="00FD7DDD" w:rsidRPr="00B8030E">
        <w:rPr>
          <w:rFonts w:ascii="Times New Roman" w:hAnsi="Times New Roman"/>
        </w:rPr>
        <w:t xml:space="preserve">»), якщо є посіви </w:t>
      </w:r>
      <w:r w:rsidR="00E76F7E">
        <w:rPr>
          <w:rFonts w:ascii="Times New Roman" w:hAnsi="Times New Roman"/>
          <w:b/>
          <w:bCs/>
          <w:u w:val="single"/>
        </w:rPr>
        <w:t>кукурудзи та/або ріпаку.</w:t>
      </w:r>
    </w:p>
    <w:p w14:paraId="461DA7FC" w14:textId="77777777" w:rsidR="00DE1975" w:rsidRDefault="00DE1975" w:rsidP="005D3882">
      <w:pPr>
        <w:tabs>
          <w:tab w:val="left" w:pos="284"/>
          <w:tab w:val="left" w:pos="709"/>
        </w:tabs>
        <w:spacing w:after="0" w:line="240" w:lineRule="auto"/>
        <w:rPr>
          <w:rFonts w:ascii="Times New Roman" w:hAnsi="Times New Roman"/>
          <w:b/>
          <w:sz w:val="10"/>
          <w:szCs w:val="10"/>
        </w:rPr>
      </w:pPr>
    </w:p>
    <w:p w14:paraId="4EB3A33C" w14:textId="77777777" w:rsidR="00880C27" w:rsidRPr="005D3882" w:rsidRDefault="00880C27" w:rsidP="005D3882">
      <w:pPr>
        <w:tabs>
          <w:tab w:val="left" w:pos="284"/>
          <w:tab w:val="left" w:pos="709"/>
        </w:tabs>
        <w:spacing w:after="0" w:line="240" w:lineRule="auto"/>
        <w:rPr>
          <w:rFonts w:ascii="Times New Roman" w:hAnsi="Times New Roman"/>
          <w:b/>
          <w:sz w:val="10"/>
          <w:szCs w:val="10"/>
        </w:rPr>
      </w:pPr>
    </w:p>
    <w:p w14:paraId="50789F87" w14:textId="77777777" w:rsidR="00880C27" w:rsidRDefault="00FD0F34" w:rsidP="005D3882">
      <w:pPr>
        <w:tabs>
          <w:tab w:val="left" w:pos="284"/>
          <w:tab w:val="left" w:pos="709"/>
        </w:tabs>
        <w:spacing w:after="60" w:line="240" w:lineRule="auto"/>
        <w:jc w:val="center"/>
        <w:rPr>
          <w:rFonts w:ascii="Times New Roman" w:hAnsi="Times New Roman"/>
          <w:b/>
          <w:sz w:val="24"/>
          <w:szCs w:val="24"/>
        </w:rPr>
      </w:pPr>
      <w:r w:rsidRPr="00880C27">
        <w:rPr>
          <w:rFonts w:ascii="Times New Roman" w:hAnsi="Times New Roman"/>
          <w:b/>
          <w:sz w:val="24"/>
          <w:szCs w:val="24"/>
        </w:rPr>
        <w:t>1-</w:t>
      </w:r>
      <w:r w:rsidR="00EB2D5A" w:rsidRPr="00880C27">
        <w:rPr>
          <w:rFonts w:ascii="Times New Roman" w:hAnsi="Times New Roman"/>
          <w:b/>
          <w:sz w:val="24"/>
          <w:szCs w:val="24"/>
        </w:rPr>
        <w:t>Й</w:t>
      </w:r>
      <w:r w:rsidRPr="00880C27">
        <w:rPr>
          <w:rFonts w:ascii="Times New Roman" w:hAnsi="Times New Roman"/>
          <w:b/>
          <w:sz w:val="24"/>
          <w:szCs w:val="24"/>
        </w:rPr>
        <w:t xml:space="preserve"> ПОСЕРЕДНИК </w:t>
      </w:r>
      <w:r w:rsidR="00EB2D5A" w:rsidRPr="00880C27">
        <w:rPr>
          <w:rFonts w:ascii="Times New Roman" w:hAnsi="Times New Roman"/>
          <w:b/>
          <w:sz w:val="24"/>
          <w:szCs w:val="24"/>
        </w:rPr>
        <w:t>ДОДАТКОВО до загаль</w:t>
      </w:r>
      <w:r w:rsidR="00880C27">
        <w:rPr>
          <w:rFonts w:ascii="Times New Roman" w:hAnsi="Times New Roman"/>
          <w:b/>
          <w:sz w:val="24"/>
          <w:szCs w:val="24"/>
        </w:rPr>
        <w:t>ного переліку документів надає:</w:t>
      </w:r>
    </w:p>
    <w:p w14:paraId="72FDDCFB" w14:textId="7D35D4F2" w:rsidR="00DE1975" w:rsidRDefault="00FD0F34" w:rsidP="005D3882">
      <w:pPr>
        <w:tabs>
          <w:tab w:val="left" w:pos="284"/>
          <w:tab w:val="left" w:pos="709"/>
        </w:tabs>
        <w:spacing w:after="60" w:line="240" w:lineRule="auto"/>
        <w:jc w:val="center"/>
        <w:rPr>
          <w:rFonts w:ascii="Times New Roman" w:hAnsi="Times New Roman"/>
          <w:b/>
          <w:sz w:val="24"/>
          <w:szCs w:val="24"/>
        </w:rPr>
      </w:pPr>
      <w:r w:rsidRPr="00880C27">
        <w:rPr>
          <w:rFonts w:ascii="Times New Roman" w:hAnsi="Times New Roman"/>
          <w:b/>
          <w:sz w:val="24"/>
          <w:szCs w:val="24"/>
        </w:rPr>
        <w:t>(товар придбаний у с</w:t>
      </w:r>
      <w:r w:rsidR="00274E60">
        <w:rPr>
          <w:rFonts w:ascii="Times New Roman" w:hAnsi="Times New Roman"/>
          <w:b/>
          <w:sz w:val="24"/>
          <w:szCs w:val="24"/>
        </w:rPr>
        <w:t>-</w:t>
      </w:r>
      <w:r w:rsidRPr="00880C27">
        <w:rPr>
          <w:rFonts w:ascii="Times New Roman" w:hAnsi="Times New Roman"/>
          <w:b/>
          <w:sz w:val="24"/>
          <w:szCs w:val="24"/>
        </w:rPr>
        <w:t>г підприємства-виробника):</w:t>
      </w:r>
    </w:p>
    <w:p w14:paraId="5407567A" w14:textId="77777777" w:rsidR="00D43C7E" w:rsidRPr="00880C27" w:rsidRDefault="00D43C7E" w:rsidP="005D3882">
      <w:pPr>
        <w:tabs>
          <w:tab w:val="left" w:pos="284"/>
          <w:tab w:val="left" w:pos="709"/>
        </w:tabs>
        <w:spacing w:after="60" w:line="240" w:lineRule="auto"/>
        <w:jc w:val="center"/>
        <w:rPr>
          <w:rFonts w:ascii="Times New Roman" w:hAnsi="Times New Roman"/>
          <w:b/>
          <w:sz w:val="24"/>
          <w:szCs w:val="24"/>
        </w:rPr>
      </w:pPr>
    </w:p>
    <w:p w14:paraId="0473BFC1" w14:textId="5214F655" w:rsidR="00FD0F34" w:rsidRDefault="00BB5D3C" w:rsidP="00880C27">
      <w:pPr>
        <w:pStyle w:val="a4"/>
        <w:numPr>
          <w:ilvl w:val="6"/>
          <w:numId w:val="2"/>
        </w:numPr>
        <w:tabs>
          <w:tab w:val="clear" w:pos="5400"/>
          <w:tab w:val="num" w:pos="142"/>
          <w:tab w:val="left" w:pos="284"/>
          <w:tab w:val="left" w:pos="851"/>
        </w:tabs>
        <w:spacing w:after="0" w:line="240" w:lineRule="auto"/>
        <w:ind w:left="0" w:firstLine="567"/>
        <w:jc w:val="both"/>
        <w:rPr>
          <w:rFonts w:ascii="Times New Roman" w:hAnsi="Times New Roman"/>
        </w:rPr>
      </w:pPr>
      <w:r>
        <w:rPr>
          <w:rFonts w:ascii="Times New Roman" w:hAnsi="Times New Roman"/>
        </w:rPr>
        <w:t>К</w:t>
      </w:r>
      <w:r w:rsidR="00FD0F34" w:rsidRPr="00B8030E">
        <w:rPr>
          <w:rFonts w:ascii="Times New Roman" w:hAnsi="Times New Roman"/>
        </w:rPr>
        <w:t>опії податкових декларацій з ПДВ з додатками за три останні звітні місяці.</w:t>
      </w:r>
    </w:p>
    <w:p w14:paraId="36146830" w14:textId="77777777" w:rsidR="00D43C7E" w:rsidRDefault="00D43C7E" w:rsidP="00D43C7E">
      <w:pPr>
        <w:tabs>
          <w:tab w:val="left" w:pos="284"/>
          <w:tab w:val="left" w:pos="851"/>
        </w:tabs>
        <w:spacing w:after="0" w:line="240" w:lineRule="auto"/>
        <w:jc w:val="both"/>
        <w:rPr>
          <w:rFonts w:ascii="Times New Roman" w:hAnsi="Times New Roman"/>
        </w:rPr>
      </w:pPr>
    </w:p>
    <w:p w14:paraId="5B2C1BA1" w14:textId="77777777" w:rsidR="00D43C7E" w:rsidRDefault="00D43C7E" w:rsidP="00D43C7E">
      <w:pPr>
        <w:tabs>
          <w:tab w:val="left" w:pos="284"/>
          <w:tab w:val="left" w:pos="851"/>
        </w:tabs>
        <w:spacing w:after="0" w:line="240" w:lineRule="auto"/>
        <w:jc w:val="both"/>
        <w:rPr>
          <w:rFonts w:ascii="Times New Roman" w:hAnsi="Times New Roman"/>
        </w:rPr>
      </w:pPr>
    </w:p>
    <w:p w14:paraId="43FFD5F7" w14:textId="77777777" w:rsidR="00D43C7E" w:rsidRDefault="00D43C7E" w:rsidP="00D43C7E">
      <w:pPr>
        <w:tabs>
          <w:tab w:val="left" w:pos="284"/>
          <w:tab w:val="left" w:pos="851"/>
        </w:tabs>
        <w:spacing w:after="0" w:line="240" w:lineRule="auto"/>
        <w:jc w:val="both"/>
        <w:rPr>
          <w:rFonts w:ascii="Times New Roman" w:hAnsi="Times New Roman"/>
        </w:rPr>
      </w:pPr>
    </w:p>
    <w:p w14:paraId="12DC90D3" w14:textId="77777777" w:rsidR="00D43C7E" w:rsidRDefault="00D43C7E" w:rsidP="00D43C7E">
      <w:pPr>
        <w:tabs>
          <w:tab w:val="left" w:pos="284"/>
          <w:tab w:val="left" w:pos="851"/>
        </w:tabs>
        <w:spacing w:after="0" w:line="240" w:lineRule="auto"/>
        <w:jc w:val="both"/>
        <w:rPr>
          <w:rFonts w:ascii="Times New Roman" w:hAnsi="Times New Roman"/>
        </w:rPr>
      </w:pPr>
    </w:p>
    <w:p w14:paraId="2C6AFCCE" w14:textId="3E43C7C8" w:rsidR="00B8030E" w:rsidRDefault="00B8030E" w:rsidP="005D3882">
      <w:pPr>
        <w:tabs>
          <w:tab w:val="left" w:pos="284"/>
          <w:tab w:val="left" w:pos="851"/>
        </w:tabs>
        <w:spacing w:after="0" w:line="240" w:lineRule="auto"/>
        <w:jc w:val="both"/>
        <w:rPr>
          <w:rFonts w:ascii="Times New Roman" w:hAnsi="Times New Roman" w:cs="Times New Roman"/>
        </w:rPr>
      </w:pPr>
    </w:p>
    <w:p w14:paraId="564A5CD5" w14:textId="63BE3932" w:rsidR="00C966DE" w:rsidRDefault="00C966DE" w:rsidP="00880C27">
      <w:pPr>
        <w:tabs>
          <w:tab w:val="left" w:pos="284"/>
          <w:tab w:val="left" w:pos="709"/>
        </w:tabs>
        <w:spacing w:after="0" w:line="240" w:lineRule="auto"/>
        <w:jc w:val="center"/>
        <w:rPr>
          <w:rFonts w:ascii="Times New Roman" w:hAnsi="Times New Roman" w:cs="Times New Roman"/>
          <w:b/>
          <w:sz w:val="28"/>
          <w:szCs w:val="28"/>
        </w:rPr>
      </w:pPr>
    </w:p>
    <w:p w14:paraId="06AC968C" w14:textId="0836B226" w:rsidR="00DE1975" w:rsidRDefault="00FD0F34" w:rsidP="00880C27">
      <w:pPr>
        <w:tabs>
          <w:tab w:val="left" w:pos="284"/>
          <w:tab w:val="left" w:pos="709"/>
        </w:tabs>
        <w:spacing w:after="0" w:line="240" w:lineRule="auto"/>
        <w:jc w:val="center"/>
        <w:rPr>
          <w:rFonts w:ascii="Times New Roman" w:hAnsi="Times New Roman" w:cs="Times New Roman"/>
          <w:b/>
          <w:sz w:val="24"/>
          <w:szCs w:val="24"/>
        </w:rPr>
      </w:pPr>
      <w:r w:rsidRPr="00880C27">
        <w:rPr>
          <w:rFonts w:ascii="Times New Roman" w:hAnsi="Times New Roman" w:cs="Times New Roman"/>
          <w:b/>
          <w:sz w:val="24"/>
          <w:szCs w:val="24"/>
        </w:rPr>
        <w:lastRenderedPageBreak/>
        <w:t>ФОП ДОДАТКОВО</w:t>
      </w:r>
      <w:r w:rsidRPr="00880C27">
        <w:rPr>
          <w:rFonts w:ascii="Times New Roman" w:hAnsi="Times New Roman"/>
          <w:b/>
          <w:sz w:val="24"/>
          <w:szCs w:val="24"/>
        </w:rPr>
        <w:t xml:space="preserve"> до загального переліку </w:t>
      </w:r>
      <w:r w:rsidR="0051395B" w:rsidRPr="00880C27">
        <w:rPr>
          <w:rFonts w:ascii="Times New Roman" w:hAnsi="Times New Roman" w:cs="Times New Roman"/>
          <w:b/>
          <w:sz w:val="24"/>
          <w:szCs w:val="24"/>
        </w:rPr>
        <w:t>надає:</w:t>
      </w:r>
    </w:p>
    <w:p w14:paraId="455FB7D4" w14:textId="77777777" w:rsidR="00D43C7E" w:rsidRPr="00880C27" w:rsidRDefault="00D43C7E" w:rsidP="00880C27">
      <w:pPr>
        <w:tabs>
          <w:tab w:val="left" w:pos="284"/>
          <w:tab w:val="left" w:pos="709"/>
        </w:tabs>
        <w:spacing w:after="0" w:line="240" w:lineRule="auto"/>
        <w:jc w:val="center"/>
        <w:rPr>
          <w:rFonts w:ascii="Times New Roman" w:hAnsi="Times New Roman" w:cs="Times New Roman"/>
          <w:b/>
          <w:sz w:val="24"/>
          <w:szCs w:val="24"/>
        </w:rPr>
      </w:pPr>
    </w:p>
    <w:p w14:paraId="7FC71C7E" w14:textId="3C49D3CF" w:rsidR="0051395B" w:rsidRPr="00C966DE" w:rsidRDefault="00BB5D3C" w:rsidP="00880C27">
      <w:pPr>
        <w:numPr>
          <w:ilvl w:val="0"/>
          <w:numId w:val="10"/>
        </w:numPr>
        <w:tabs>
          <w:tab w:val="left" w:pos="284"/>
          <w:tab w:val="left" w:pos="709"/>
          <w:tab w:val="left" w:pos="851"/>
        </w:tabs>
        <w:spacing w:after="0"/>
        <w:ind w:left="0" w:firstLine="567"/>
        <w:jc w:val="both"/>
        <w:rPr>
          <w:rFonts w:ascii="Times New Roman" w:hAnsi="Times New Roman" w:cs="Times New Roman"/>
        </w:rPr>
      </w:pPr>
      <w:r>
        <w:rPr>
          <w:rFonts w:ascii="Times New Roman" w:hAnsi="Times New Roman" w:cs="Times New Roman"/>
        </w:rPr>
        <w:t>К</w:t>
      </w:r>
      <w:r w:rsidR="0051395B" w:rsidRPr="00C966DE">
        <w:rPr>
          <w:rFonts w:ascii="Times New Roman" w:hAnsi="Times New Roman" w:cs="Times New Roman"/>
        </w:rPr>
        <w:t>опію свідоцтва про державну реєстрацію суб’єкта підприємницької діяльності (проведена до 07.05.2011) АБО виписки про державну реєстрацію (проведена після 07.05.2011);</w:t>
      </w:r>
    </w:p>
    <w:p w14:paraId="149D1A6B" w14:textId="3E1E5E9A" w:rsidR="0051395B" w:rsidRPr="00C966DE" w:rsidRDefault="00BB5D3C" w:rsidP="00880C27">
      <w:pPr>
        <w:numPr>
          <w:ilvl w:val="0"/>
          <w:numId w:val="10"/>
        </w:numPr>
        <w:tabs>
          <w:tab w:val="left" w:pos="284"/>
          <w:tab w:val="left" w:pos="709"/>
          <w:tab w:val="left" w:pos="851"/>
        </w:tabs>
        <w:spacing w:after="0"/>
        <w:ind w:left="0" w:firstLine="567"/>
        <w:jc w:val="both"/>
        <w:rPr>
          <w:rFonts w:ascii="Times New Roman" w:hAnsi="Times New Roman" w:cs="Times New Roman"/>
        </w:rPr>
      </w:pPr>
      <w:r>
        <w:rPr>
          <w:rFonts w:ascii="Times New Roman" w:hAnsi="Times New Roman" w:cs="Times New Roman"/>
        </w:rPr>
        <w:t>К</w:t>
      </w:r>
      <w:r w:rsidR="0051395B" w:rsidRPr="00C966DE">
        <w:rPr>
          <w:rFonts w:ascii="Times New Roman" w:hAnsi="Times New Roman" w:cs="Times New Roman"/>
        </w:rPr>
        <w:t>опію витягу з реєстру платників єдиного податку 202</w:t>
      </w:r>
      <w:r w:rsidR="00D43C7E">
        <w:rPr>
          <w:rFonts w:ascii="Times New Roman" w:hAnsi="Times New Roman" w:cs="Times New Roman"/>
        </w:rPr>
        <w:t>3</w:t>
      </w:r>
      <w:r w:rsidR="0051395B" w:rsidRPr="00C966DE">
        <w:rPr>
          <w:rFonts w:ascii="Times New Roman" w:hAnsi="Times New Roman" w:cs="Times New Roman"/>
        </w:rPr>
        <w:t xml:space="preserve"> р.;</w:t>
      </w:r>
    </w:p>
    <w:p w14:paraId="6A0B2C19" w14:textId="1F8CD8BA" w:rsidR="0051395B" w:rsidRPr="00C966DE" w:rsidRDefault="00BB5D3C" w:rsidP="00880C27">
      <w:pPr>
        <w:numPr>
          <w:ilvl w:val="0"/>
          <w:numId w:val="10"/>
        </w:numPr>
        <w:tabs>
          <w:tab w:val="left" w:pos="284"/>
          <w:tab w:val="left" w:pos="709"/>
          <w:tab w:val="left" w:pos="851"/>
        </w:tabs>
        <w:spacing w:after="0"/>
        <w:ind w:left="0" w:firstLine="567"/>
        <w:jc w:val="both"/>
        <w:rPr>
          <w:rFonts w:ascii="Times New Roman" w:hAnsi="Times New Roman" w:cs="Times New Roman"/>
        </w:rPr>
      </w:pPr>
      <w:r>
        <w:rPr>
          <w:rFonts w:ascii="Times New Roman" w:hAnsi="Times New Roman" w:cs="Times New Roman"/>
        </w:rPr>
        <w:t>К</w:t>
      </w:r>
      <w:r w:rsidR="0051395B" w:rsidRPr="00C966DE">
        <w:rPr>
          <w:rFonts w:ascii="Times New Roman" w:hAnsi="Times New Roman" w:cs="Times New Roman"/>
        </w:rPr>
        <w:t xml:space="preserve">опію свідоцтва про шлюб та </w:t>
      </w:r>
      <w:r w:rsidR="0051395B" w:rsidRPr="00F10379">
        <w:rPr>
          <w:rFonts w:ascii="Times New Roman" w:hAnsi="Times New Roman" w:cs="Times New Roman"/>
        </w:rPr>
        <w:t>письмову згоду дружини (чоловіка) на укладання угоди</w:t>
      </w:r>
      <w:r w:rsidR="0051395B" w:rsidRPr="00C966DE">
        <w:rPr>
          <w:rFonts w:ascii="Times New Roman" w:hAnsi="Times New Roman" w:cs="Times New Roman"/>
        </w:rPr>
        <w:t xml:space="preserve"> і засвідчену копію паспорт</w:t>
      </w:r>
      <w:r w:rsidR="00266077">
        <w:rPr>
          <w:rFonts w:ascii="Times New Roman" w:hAnsi="Times New Roman" w:cs="Times New Roman"/>
        </w:rPr>
        <w:t>а</w:t>
      </w:r>
      <w:r w:rsidR="0051395B" w:rsidRPr="00C966DE">
        <w:rPr>
          <w:rFonts w:ascii="Times New Roman" w:hAnsi="Times New Roman" w:cs="Times New Roman"/>
        </w:rPr>
        <w:t xml:space="preserve">, </w:t>
      </w:r>
      <w:r w:rsidR="00266077">
        <w:rPr>
          <w:rFonts w:ascii="Times New Roman" w:hAnsi="Times New Roman" w:cs="Times New Roman"/>
        </w:rPr>
        <w:t>ІПН (у разі</w:t>
      </w:r>
      <w:r w:rsidR="002A33CB">
        <w:rPr>
          <w:rFonts w:ascii="Times New Roman" w:hAnsi="Times New Roman" w:cs="Times New Roman"/>
        </w:rPr>
        <w:t>,</w:t>
      </w:r>
      <w:r w:rsidR="00266077">
        <w:rPr>
          <w:rFonts w:ascii="Times New Roman" w:hAnsi="Times New Roman" w:cs="Times New Roman"/>
        </w:rPr>
        <w:t xml:space="preserve"> якщо ФОП одружений);</w:t>
      </w:r>
    </w:p>
    <w:p w14:paraId="52DB7382" w14:textId="6C8B24E7" w:rsidR="00FD0F34" w:rsidRPr="00C966DE" w:rsidRDefault="00BB5D3C" w:rsidP="00880C27">
      <w:pPr>
        <w:numPr>
          <w:ilvl w:val="0"/>
          <w:numId w:val="10"/>
        </w:numPr>
        <w:tabs>
          <w:tab w:val="left" w:pos="284"/>
          <w:tab w:val="left" w:pos="709"/>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К</w:t>
      </w:r>
      <w:r w:rsidR="0051395B" w:rsidRPr="00C966DE">
        <w:rPr>
          <w:rFonts w:ascii="Times New Roman" w:hAnsi="Times New Roman" w:cs="Times New Roman"/>
        </w:rPr>
        <w:t>опії податкових декларацій з ПДВ з додатками за три останні звітні місяці</w:t>
      </w:r>
      <w:r w:rsidR="00B8030E">
        <w:rPr>
          <w:rFonts w:ascii="Times New Roman" w:hAnsi="Times New Roman" w:cs="Times New Roman"/>
        </w:rPr>
        <w:t xml:space="preserve"> </w:t>
      </w:r>
      <w:r w:rsidR="00B8030E" w:rsidRPr="00B8030E">
        <w:rPr>
          <w:rFonts w:ascii="Times New Roman" w:hAnsi="Times New Roman" w:cs="Times New Roman"/>
          <w:b/>
        </w:rPr>
        <w:t>(для 1-го посередника)</w:t>
      </w:r>
      <w:r w:rsidR="00E76F7E" w:rsidRPr="00B8030E">
        <w:rPr>
          <w:rStyle w:val="a7"/>
          <w:rFonts w:ascii="Times New Roman" w:hAnsi="Times New Roman" w:cs="Times New Roman"/>
        </w:rPr>
        <w:footnoteReference w:id="4"/>
      </w:r>
      <w:r w:rsidR="0051395B" w:rsidRPr="00C966DE">
        <w:rPr>
          <w:rFonts w:ascii="Times New Roman" w:hAnsi="Times New Roman" w:cs="Times New Roman"/>
        </w:rPr>
        <w:t>.</w:t>
      </w:r>
    </w:p>
    <w:p w14:paraId="31613693" w14:textId="28435CBC" w:rsidR="00FD0F34" w:rsidRPr="00880C27" w:rsidRDefault="00FD0F34" w:rsidP="00880C27">
      <w:pPr>
        <w:tabs>
          <w:tab w:val="left" w:pos="284"/>
          <w:tab w:val="left" w:pos="709"/>
        </w:tabs>
        <w:spacing w:after="0" w:line="240" w:lineRule="auto"/>
        <w:jc w:val="center"/>
        <w:rPr>
          <w:rFonts w:ascii="Times New Roman" w:hAnsi="Times New Roman"/>
          <w:b/>
          <w:sz w:val="16"/>
          <w:szCs w:val="16"/>
        </w:rPr>
      </w:pPr>
    </w:p>
    <w:p w14:paraId="2618291D" w14:textId="29AECB62" w:rsidR="00DE1975" w:rsidRDefault="00FD0F34" w:rsidP="00880C27">
      <w:pPr>
        <w:tabs>
          <w:tab w:val="left" w:pos="284"/>
          <w:tab w:val="left" w:pos="709"/>
        </w:tabs>
        <w:spacing w:after="0" w:line="240" w:lineRule="auto"/>
        <w:jc w:val="center"/>
        <w:rPr>
          <w:rFonts w:ascii="Times New Roman" w:hAnsi="Times New Roman" w:cs="Times New Roman"/>
          <w:b/>
          <w:sz w:val="24"/>
          <w:szCs w:val="24"/>
        </w:rPr>
      </w:pPr>
      <w:r w:rsidRPr="00880C27">
        <w:rPr>
          <w:rFonts w:ascii="Times New Roman" w:hAnsi="Times New Roman"/>
          <w:b/>
          <w:sz w:val="24"/>
          <w:szCs w:val="24"/>
        </w:rPr>
        <w:t xml:space="preserve">ФОП-виробник </w:t>
      </w:r>
      <w:r w:rsidR="00B8030E" w:rsidRPr="00880C27">
        <w:rPr>
          <w:rFonts w:ascii="Times New Roman" w:hAnsi="Times New Roman"/>
          <w:b/>
          <w:sz w:val="24"/>
          <w:szCs w:val="24"/>
        </w:rPr>
        <w:t xml:space="preserve">до загального переліку </w:t>
      </w:r>
      <w:r w:rsidR="00B8030E" w:rsidRPr="00880C27">
        <w:rPr>
          <w:rFonts w:ascii="Times New Roman" w:hAnsi="Times New Roman" w:cs="Times New Roman"/>
          <w:b/>
          <w:sz w:val="24"/>
          <w:szCs w:val="24"/>
        </w:rPr>
        <w:t>надає:</w:t>
      </w:r>
    </w:p>
    <w:p w14:paraId="46FBA281" w14:textId="77777777" w:rsidR="00D43C7E" w:rsidRPr="00880C27" w:rsidRDefault="00D43C7E" w:rsidP="00880C27">
      <w:pPr>
        <w:tabs>
          <w:tab w:val="left" w:pos="284"/>
          <w:tab w:val="left" w:pos="709"/>
        </w:tabs>
        <w:spacing w:after="0" w:line="240" w:lineRule="auto"/>
        <w:jc w:val="center"/>
        <w:rPr>
          <w:rFonts w:ascii="Times New Roman" w:hAnsi="Times New Roman" w:cs="Times New Roman"/>
          <w:b/>
          <w:sz w:val="24"/>
          <w:szCs w:val="24"/>
        </w:rPr>
      </w:pPr>
    </w:p>
    <w:p w14:paraId="10EA225F" w14:textId="6F424AA4" w:rsidR="00FD0F34" w:rsidRPr="00427088" w:rsidRDefault="00BB5D3C" w:rsidP="00880C27">
      <w:pPr>
        <w:pStyle w:val="a4"/>
        <w:numPr>
          <w:ilvl w:val="0"/>
          <w:numId w:val="14"/>
        </w:numPr>
        <w:tabs>
          <w:tab w:val="left" w:pos="284"/>
          <w:tab w:val="left" w:pos="709"/>
          <w:tab w:val="left" w:pos="851"/>
        </w:tabs>
        <w:spacing w:after="0"/>
        <w:ind w:left="0" w:firstLine="567"/>
        <w:jc w:val="both"/>
        <w:rPr>
          <w:rFonts w:ascii="Times New Roman" w:hAnsi="Times New Roman"/>
        </w:rPr>
      </w:pPr>
      <w:r>
        <w:rPr>
          <w:rFonts w:ascii="Times New Roman" w:eastAsia="Times New Roman" w:hAnsi="Times New Roman"/>
          <w:lang w:eastAsia="ru-RU"/>
        </w:rPr>
        <w:t>Д</w:t>
      </w:r>
      <w:r w:rsidR="0051395B" w:rsidRPr="00427088">
        <w:rPr>
          <w:rFonts w:ascii="Times New Roman" w:eastAsia="Times New Roman" w:hAnsi="Times New Roman"/>
          <w:lang w:eastAsia="ru-RU"/>
        </w:rPr>
        <w:t>овідку про площу с/г угідь, що використовуються ФОП (надану компетентним органом)</w:t>
      </w:r>
      <w:r>
        <w:rPr>
          <w:rFonts w:ascii="Times New Roman" w:eastAsia="Times New Roman" w:hAnsi="Times New Roman"/>
          <w:lang w:eastAsia="ru-RU"/>
        </w:rPr>
        <w:t>.</w:t>
      </w:r>
    </w:p>
    <w:p w14:paraId="47DB141A" w14:textId="5B6EE9B5" w:rsidR="00FD0F34" w:rsidRPr="00427088" w:rsidRDefault="00BB5D3C" w:rsidP="00880C27">
      <w:pPr>
        <w:numPr>
          <w:ilvl w:val="0"/>
          <w:numId w:val="14"/>
        </w:numPr>
        <w:tabs>
          <w:tab w:val="left" w:pos="284"/>
          <w:tab w:val="left" w:pos="709"/>
          <w:tab w:val="left" w:pos="851"/>
        </w:tabs>
        <w:spacing w:after="0"/>
        <w:ind w:left="0" w:firstLine="567"/>
        <w:jc w:val="both"/>
        <w:rPr>
          <w:rFonts w:ascii="Times New Roman" w:hAnsi="Times New Roman" w:cs="Times New Roman"/>
        </w:rPr>
      </w:pPr>
      <w:r>
        <w:rPr>
          <w:rFonts w:ascii="Times New Roman" w:eastAsia="Times New Roman" w:hAnsi="Times New Roman"/>
          <w:lang w:eastAsia="ru-RU"/>
        </w:rPr>
        <w:t>Л</w:t>
      </w:r>
      <w:r w:rsidR="0051395B" w:rsidRPr="00427088">
        <w:rPr>
          <w:rFonts w:ascii="Times New Roman" w:eastAsia="Times New Roman" w:hAnsi="Times New Roman"/>
          <w:lang w:eastAsia="ru-RU"/>
        </w:rPr>
        <w:t xml:space="preserve">ист </w:t>
      </w:r>
      <w:r w:rsidR="0051395B" w:rsidRPr="00427088">
        <w:rPr>
          <w:rFonts w:ascii="Times New Roman" w:hAnsi="Times New Roman"/>
        </w:rPr>
        <w:t>про фактично посіяні площі с/г угідь та зібраний врожай в розрізі культур</w:t>
      </w:r>
      <w:r>
        <w:rPr>
          <w:rFonts w:ascii="Times New Roman" w:hAnsi="Times New Roman"/>
        </w:rPr>
        <w:t>.</w:t>
      </w:r>
    </w:p>
    <w:p w14:paraId="03D0C71A" w14:textId="358E21DB" w:rsidR="00FD0F34" w:rsidRPr="00427088" w:rsidRDefault="00BB5D3C" w:rsidP="00880C27">
      <w:pPr>
        <w:numPr>
          <w:ilvl w:val="0"/>
          <w:numId w:val="14"/>
        </w:numPr>
        <w:tabs>
          <w:tab w:val="left" w:pos="284"/>
          <w:tab w:val="left" w:pos="709"/>
          <w:tab w:val="left" w:pos="851"/>
        </w:tabs>
        <w:spacing w:after="0"/>
        <w:ind w:left="0" w:firstLine="567"/>
        <w:jc w:val="both"/>
        <w:rPr>
          <w:rFonts w:ascii="Times New Roman" w:hAnsi="Times New Roman" w:cs="Times New Roman"/>
        </w:rPr>
      </w:pPr>
      <w:r>
        <w:rPr>
          <w:rFonts w:ascii="Times New Roman" w:hAnsi="Times New Roman" w:cs="Times New Roman"/>
        </w:rPr>
        <w:t>Д</w:t>
      </w:r>
      <w:r w:rsidR="0051395B" w:rsidRPr="00427088">
        <w:rPr>
          <w:rFonts w:ascii="Times New Roman" w:hAnsi="Times New Roman" w:cs="Times New Roman"/>
        </w:rPr>
        <w:t>окументи, що підтверджують право володіння/</w:t>
      </w:r>
      <w:r w:rsidR="00266077" w:rsidRPr="00427088">
        <w:rPr>
          <w:rFonts w:ascii="Times New Roman" w:hAnsi="Times New Roman" w:cs="Times New Roman"/>
        </w:rPr>
        <w:t xml:space="preserve"> </w:t>
      </w:r>
      <w:r w:rsidR="0051395B" w:rsidRPr="00427088">
        <w:rPr>
          <w:rFonts w:ascii="Times New Roman" w:hAnsi="Times New Roman" w:cs="Times New Roman"/>
        </w:rPr>
        <w:t>користування земельною ділянкою (витяги з Держ. реєстру речових прав на нерухоме майно, договори оренди землі)</w:t>
      </w:r>
      <w:r>
        <w:rPr>
          <w:rFonts w:ascii="Times New Roman" w:hAnsi="Times New Roman" w:cs="Times New Roman"/>
        </w:rPr>
        <w:t>.</w:t>
      </w:r>
      <w:r w:rsidR="0051395B" w:rsidRPr="00427088">
        <w:rPr>
          <w:rFonts w:ascii="Times New Roman" w:hAnsi="Times New Roman" w:cs="Times New Roman"/>
        </w:rPr>
        <w:t xml:space="preserve"> </w:t>
      </w:r>
    </w:p>
    <w:p w14:paraId="3F3C0D14" w14:textId="76461FE3" w:rsidR="0051395B" w:rsidRPr="00427088" w:rsidRDefault="00BB5D3C" w:rsidP="00880C27">
      <w:pPr>
        <w:numPr>
          <w:ilvl w:val="0"/>
          <w:numId w:val="14"/>
        </w:numPr>
        <w:tabs>
          <w:tab w:val="left" w:pos="284"/>
          <w:tab w:val="left" w:pos="709"/>
          <w:tab w:val="left" w:pos="851"/>
        </w:tabs>
        <w:spacing w:after="0"/>
        <w:ind w:left="0" w:firstLine="567"/>
        <w:jc w:val="both"/>
        <w:rPr>
          <w:rFonts w:ascii="Times New Roman" w:hAnsi="Times New Roman" w:cs="Times New Roman"/>
          <w:b/>
          <w:bCs/>
        </w:rPr>
      </w:pPr>
      <w:r>
        <w:rPr>
          <w:rFonts w:ascii="Times New Roman" w:hAnsi="Times New Roman"/>
        </w:rPr>
        <w:t>З</w:t>
      </w:r>
      <w:r w:rsidR="0051395B" w:rsidRPr="00427088">
        <w:rPr>
          <w:rFonts w:ascii="Times New Roman" w:hAnsi="Times New Roman"/>
        </w:rPr>
        <w:t>аповнену декларацію ISCC («</w:t>
      </w:r>
      <w:proofErr w:type="spellStart"/>
      <w:r w:rsidR="0051395B" w:rsidRPr="00427088">
        <w:rPr>
          <w:rFonts w:ascii="Times New Roman" w:hAnsi="Times New Roman"/>
        </w:rPr>
        <w:t>самодекларація</w:t>
      </w:r>
      <w:proofErr w:type="spellEnd"/>
      <w:r w:rsidR="0051395B" w:rsidRPr="00427088">
        <w:rPr>
          <w:rFonts w:ascii="Times New Roman" w:hAnsi="Times New Roman"/>
        </w:rPr>
        <w:t xml:space="preserve">»), якщо є посіви </w:t>
      </w:r>
      <w:r w:rsidR="0051395B" w:rsidRPr="00427088">
        <w:rPr>
          <w:rFonts w:ascii="Times New Roman" w:hAnsi="Times New Roman"/>
          <w:b/>
          <w:bCs/>
          <w:u w:val="single"/>
        </w:rPr>
        <w:t>кукурудзи та/або ріпаку</w:t>
      </w:r>
      <w:r w:rsidR="00E76F7E" w:rsidRPr="00427088">
        <w:rPr>
          <w:rFonts w:ascii="Times New Roman" w:hAnsi="Times New Roman"/>
          <w:b/>
          <w:bCs/>
          <w:u w:val="single"/>
        </w:rPr>
        <w:t>.</w:t>
      </w:r>
    </w:p>
    <w:p w14:paraId="547E97E9" w14:textId="77777777" w:rsidR="00D43C7E" w:rsidRDefault="00D43C7E" w:rsidP="00880C27">
      <w:pPr>
        <w:tabs>
          <w:tab w:val="left" w:pos="284"/>
          <w:tab w:val="left" w:pos="709"/>
        </w:tabs>
        <w:spacing w:after="0" w:line="240" w:lineRule="auto"/>
        <w:jc w:val="center"/>
        <w:rPr>
          <w:rFonts w:ascii="Times New Roman" w:hAnsi="Times New Roman" w:cs="Times New Roman"/>
          <w:b/>
          <w:szCs w:val="24"/>
        </w:rPr>
      </w:pPr>
    </w:p>
    <w:p w14:paraId="53E11119" w14:textId="15721439" w:rsidR="00DE1975" w:rsidRDefault="00B57A2F" w:rsidP="00880C27">
      <w:pPr>
        <w:tabs>
          <w:tab w:val="left" w:pos="284"/>
          <w:tab w:val="left" w:pos="709"/>
        </w:tabs>
        <w:spacing w:after="0" w:line="240" w:lineRule="auto"/>
        <w:jc w:val="center"/>
        <w:rPr>
          <w:rFonts w:ascii="Times New Roman" w:hAnsi="Times New Roman" w:cs="Times New Roman"/>
          <w:b/>
          <w:szCs w:val="24"/>
        </w:rPr>
      </w:pPr>
      <w:r w:rsidRPr="00427088">
        <w:rPr>
          <w:rFonts w:ascii="Times New Roman" w:hAnsi="Times New Roman" w:cs="Times New Roman"/>
          <w:b/>
          <w:szCs w:val="24"/>
        </w:rPr>
        <w:t>Фізична</w:t>
      </w:r>
      <w:r w:rsidR="004F2E58" w:rsidRPr="00427088">
        <w:rPr>
          <w:rFonts w:ascii="Times New Roman" w:hAnsi="Times New Roman" w:cs="Times New Roman"/>
          <w:b/>
          <w:szCs w:val="24"/>
        </w:rPr>
        <w:t xml:space="preserve"> особ</w:t>
      </w:r>
      <w:r w:rsidR="00DE1975" w:rsidRPr="00427088">
        <w:rPr>
          <w:rFonts w:ascii="Times New Roman" w:hAnsi="Times New Roman" w:cs="Times New Roman"/>
          <w:b/>
          <w:szCs w:val="24"/>
        </w:rPr>
        <w:t>а (одноосібник)</w:t>
      </w:r>
      <w:r w:rsidRPr="00427088">
        <w:rPr>
          <w:rFonts w:ascii="Times New Roman" w:hAnsi="Times New Roman" w:cs="Times New Roman"/>
          <w:b/>
          <w:szCs w:val="24"/>
        </w:rPr>
        <w:t>, що обробляє власні земельні ділянки, надає:</w:t>
      </w:r>
    </w:p>
    <w:p w14:paraId="1C8276F2" w14:textId="77777777" w:rsidR="00D43C7E" w:rsidRPr="00427088" w:rsidRDefault="00D43C7E" w:rsidP="00880C27">
      <w:pPr>
        <w:tabs>
          <w:tab w:val="left" w:pos="284"/>
          <w:tab w:val="left" w:pos="709"/>
        </w:tabs>
        <w:spacing w:after="0" w:line="240" w:lineRule="auto"/>
        <w:jc w:val="center"/>
        <w:rPr>
          <w:rFonts w:ascii="Times New Roman" w:hAnsi="Times New Roman" w:cs="Times New Roman"/>
          <w:b/>
          <w:szCs w:val="24"/>
        </w:rPr>
      </w:pPr>
    </w:p>
    <w:p w14:paraId="3A679B51" w14:textId="1FF3D42E" w:rsidR="004F2E58" w:rsidRPr="00D43C7E" w:rsidRDefault="00833DDD" w:rsidP="00880C27">
      <w:pPr>
        <w:tabs>
          <w:tab w:val="left" w:pos="0"/>
          <w:tab w:val="left" w:pos="284"/>
        </w:tabs>
        <w:spacing w:after="0"/>
        <w:ind w:firstLine="567"/>
        <w:jc w:val="both"/>
        <w:rPr>
          <w:rFonts w:ascii="Times New Roman" w:hAnsi="Times New Roman" w:cs="Times New Roman"/>
        </w:rPr>
      </w:pPr>
      <w:r w:rsidRPr="00D43C7E">
        <w:rPr>
          <w:rFonts w:ascii="Times New Roman" w:hAnsi="Times New Roman" w:cs="Times New Roman"/>
          <w:color w:val="000000"/>
        </w:rPr>
        <w:t>1.</w:t>
      </w:r>
      <w:r w:rsidR="00FD0F34" w:rsidRPr="00D43C7E">
        <w:rPr>
          <w:rFonts w:ascii="Times New Roman" w:hAnsi="Times New Roman" w:cs="Times New Roman"/>
          <w:color w:val="000000"/>
        </w:rPr>
        <w:t xml:space="preserve"> </w:t>
      </w:r>
      <w:r w:rsidR="00BB5D3C">
        <w:rPr>
          <w:rFonts w:ascii="Times New Roman" w:hAnsi="Times New Roman" w:cs="Times New Roman"/>
          <w:color w:val="000000"/>
        </w:rPr>
        <w:t>К</w:t>
      </w:r>
      <w:r w:rsidR="004F2E58" w:rsidRPr="00D43C7E">
        <w:rPr>
          <w:rFonts w:ascii="Times New Roman" w:hAnsi="Times New Roman" w:cs="Times New Roman"/>
          <w:color w:val="000000"/>
        </w:rPr>
        <w:t>опії паспорта та довідки присвоєння ідентифікаційного номеру (або реєстраційного номера облікової картки платника податків) фізичної особи</w:t>
      </w:r>
      <w:r w:rsidR="00BB5D3C">
        <w:rPr>
          <w:rFonts w:ascii="Times New Roman" w:hAnsi="Times New Roman" w:cs="Times New Roman"/>
          <w:color w:val="000000"/>
        </w:rPr>
        <w:t>.</w:t>
      </w:r>
    </w:p>
    <w:p w14:paraId="33BE3D48" w14:textId="011985FF" w:rsidR="004F2E58" w:rsidRPr="00D43C7E" w:rsidRDefault="004F2E58" w:rsidP="00880C27">
      <w:pPr>
        <w:tabs>
          <w:tab w:val="left" w:pos="0"/>
          <w:tab w:val="left" w:pos="284"/>
        </w:tabs>
        <w:spacing w:after="0"/>
        <w:ind w:firstLine="567"/>
        <w:jc w:val="both"/>
        <w:rPr>
          <w:rFonts w:ascii="Times New Roman" w:hAnsi="Times New Roman" w:cs="Times New Roman"/>
        </w:rPr>
      </w:pPr>
      <w:r w:rsidRPr="00D43C7E">
        <w:rPr>
          <w:rFonts w:ascii="Times New Roman" w:hAnsi="Times New Roman" w:cs="Times New Roman"/>
        </w:rPr>
        <w:t xml:space="preserve">2. </w:t>
      </w:r>
      <w:r w:rsidR="00BB5D3C">
        <w:rPr>
          <w:rFonts w:ascii="Times New Roman" w:hAnsi="Times New Roman" w:cs="Times New Roman"/>
        </w:rPr>
        <w:t>К</w:t>
      </w:r>
      <w:r w:rsidRPr="00D43C7E">
        <w:rPr>
          <w:rFonts w:ascii="Times New Roman" w:hAnsi="Times New Roman" w:cs="Times New Roman"/>
        </w:rPr>
        <w:t>опії документів, що підтверджують належність Продавцю права власності на земельні ділянки, на яких був вироблений Товар, зокрема наявність в Продавця такого права протягом всього періоду вироблення Товару, включаючи час збирання Товару (державного акту на право приватної власності на землю, державного акту на право власності на земельну ділянку, свідоцтва про право власності на нерухоме майно, договору оренди земельної ділянки (земельного паю) тощо)</w:t>
      </w:r>
      <w:r w:rsidR="00BB5D3C">
        <w:rPr>
          <w:rFonts w:ascii="Times New Roman" w:hAnsi="Times New Roman" w:cs="Times New Roman"/>
        </w:rPr>
        <w:t>.</w:t>
      </w:r>
    </w:p>
    <w:p w14:paraId="2441B83E" w14:textId="59945233" w:rsidR="004F2E58" w:rsidRPr="00D43C7E" w:rsidRDefault="004F2E58" w:rsidP="00880C27">
      <w:pPr>
        <w:tabs>
          <w:tab w:val="left" w:pos="0"/>
          <w:tab w:val="left" w:pos="284"/>
        </w:tabs>
        <w:spacing w:after="0"/>
        <w:ind w:firstLine="567"/>
        <w:jc w:val="both"/>
        <w:rPr>
          <w:rFonts w:ascii="Times New Roman" w:hAnsi="Times New Roman" w:cs="Times New Roman"/>
        </w:rPr>
      </w:pPr>
      <w:r w:rsidRPr="00D43C7E">
        <w:rPr>
          <w:rFonts w:ascii="Times New Roman" w:hAnsi="Times New Roman" w:cs="Times New Roman"/>
        </w:rPr>
        <w:t xml:space="preserve">3. </w:t>
      </w:r>
      <w:r w:rsidR="00BB5D3C">
        <w:rPr>
          <w:rFonts w:ascii="Times New Roman" w:hAnsi="Times New Roman" w:cs="Times New Roman"/>
        </w:rPr>
        <w:t>К</w:t>
      </w:r>
      <w:r w:rsidRPr="00D43C7E">
        <w:rPr>
          <w:rFonts w:ascii="Times New Roman" w:hAnsi="Times New Roman" w:cs="Times New Roman"/>
        </w:rPr>
        <w:t>опі</w:t>
      </w:r>
      <w:r w:rsidR="00B57A2F" w:rsidRPr="00D43C7E">
        <w:rPr>
          <w:rFonts w:ascii="Times New Roman" w:hAnsi="Times New Roman" w:cs="Times New Roman"/>
        </w:rPr>
        <w:t>ю</w:t>
      </w:r>
      <w:r w:rsidRPr="00D43C7E">
        <w:rPr>
          <w:rFonts w:ascii="Times New Roman" w:hAnsi="Times New Roman" w:cs="Times New Roman"/>
        </w:rPr>
        <w:t xml:space="preserve"> довідки про наявність у фізичної особи земельних ділянок (форма 3ДФ)</w:t>
      </w:r>
      <w:r w:rsidR="00BB5D3C">
        <w:rPr>
          <w:rFonts w:ascii="Times New Roman" w:hAnsi="Times New Roman" w:cs="Times New Roman"/>
        </w:rPr>
        <w:t>.</w:t>
      </w:r>
    </w:p>
    <w:p w14:paraId="0845E823" w14:textId="20CF6DEC" w:rsidR="004F2E58" w:rsidRPr="00D43C7E" w:rsidRDefault="004F2E58" w:rsidP="002A33CB">
      <w:pPr>
        <w:tabs>
          <w:tab w:val="left" w:pos="0"/>
          <w:tab w:val="left" w:pos="284"/>
        </w:tabs>
        <w:spacing w:after="0"/>
        <w:ind w:firstLine="567"/>
        <w:jc w:val="both"/>
        <w:rPr>
          <w:rFonts w:ascii="Times New Roman" w:hAnsi="Times New Roman" w:cs="Times New Roman"/>
        </w:rPr>
      </w:pPr>
      <w:r w:rsidRPr="00D43C7E">
        <w:rPr>
          <w:rFonts w:ascii="Times New Roman" w:hAnsi="Times New Roman" w:cs="Times New Roman"/>
        </w:rPr>
        <w:t xml:space="preserve">4. </w:t>
      </w:r>
      <w:r w:rsidR="00BB5D3C">
        <w:rPr>
          <w:rFonts w:ascii="Times New Roman" w:hAnsi="Times New Roman" w:cs="Times New Roman"/>
        </w:rPr>
        <w:t>В</w:t>
      </w:r>
      <w:r w:rsidRPr="00D43C7E">
        <w:rPr>
          <w:rFonts w:ascii="Times New Roman" w:hAnsi="Times New Roman" w:cs="Times New Roman"/>
        </w:rPr>
        <w:t xml:space="preserve">ідомості з державного реєстру речових прав на нерухоме майно щодо земельних ділянок, на яких був вироблений </w:t>
      </w:r>
      <w:r w:rsidR="00266077" w:rsidRPr="00D43C7E">
        <w:rPr>
          <w:rFonts w:ascii="Times New Roman" w:hAnsi="Times New Roman" w:cs="Times New Roman"/>
        </w:rPr>
        <w:t>Т</w:t>
      </w:r>
      <w:r w:rsidRPr="00D43C7E">
        <w:rPr>
          <w:rFonts w:ascii="Times New Roman" w:hAnsi="Times New Roman" w:cs="Times New Roman"/>
        </w:rPr>
        <w:t>овар</w:t>
      </w:r>
      <w:r w:rsidR="00BB5D3C">
        <w:rPr>
          <w:rFonts w:ascii="Times New Roman" w:hAnsi="Times New Roman" w:cs="Times New Roman"/>
        </w:rPr>
        <w:t>.</w:t>
      </w:r>
    </w:p>
    <w:p w14:paraId="7CE7305F" w14:textId="5FE05C63" w:rsidR="004F2E58" w:rsidRPr="00D43C7E" w:rsidRDefault="004F2E58" w:rsidP="002A33CB">
      <w:pPr>
        <w:tabs>
          <w:tab w:val="left" w:pos="0"/>
          <w:tab w:val="left" w:pos="284"/>
        </w:tabs>
        <w:spacing w:after="0"/>
        <w:ind w:firstLine="567"/>
        <w:jc w:val="both"/>
        <w:rPr>
          <w:rFonts w:ascii="Times New Roman" w:hAnsi="Times New Roman" w:cs="Times New Roman"/>
        </w:rPr>
      </w:pPr>
      <w:r w:rsidRPr="00D43C7E">
        <w:rPr>
          <w:rFonts w:ascii="Times New Roman" w:hAnsi="Times New Roman" w:cs="Times New Roman"/>
        </w:rPr>
        <w:t xml:space="preserve">5. </w:t>
      </w:r>
      <w:r w:rsidR="00BB5D3C">
        <w:rPr>
          <w:rFonts w:ascii="Times New Roman" w:hAnsi="Times New Roman" w:cs="Times New Roman"/>
        </w:rPr>
        <w:t>Д</w:t>
      </w:r>
      <w:r w:rsidRPr="00D43C7E">
        <w:rPr>
          <w:rFonts w:ascii="Times New Roman" w:hAnsi="Times New Roman" w:cs="Times New Roman"/>
        </w:rPr>
        <w:t>овідк</w:t>
      </w:r>
      <w:r w:rsidR="00135BB7" w:rsidRPr="00D43C7E">
        <w:rPr>
          <w:rFonts w:ascii="Times New Roman" w:hAnsi="Times New Roman" w:cs="Times New Roman"/>
        </w:rPr>
        <w:t>у</w:t>
      </w:r>
      <w:r w:rsidRPr="00D43C7E">
        <w:rPr>
          <w:rFonts w:ascii="Times New Roman" w:hAnsi="Times New Roman" w:cs="Times New Roman"/>
        </w:rPr>
        <w:t xml:space="preserve"> з банку про відкриття банківського рахунку</w:t>
      </w:r>
      <w:r w:rsidR="00BB5D3C">
        <w:rPr>
          <w:rFonts w:ascii="Times New Roman" w:hAnsi="Times New Roman" w:cs="Times New Roman"/>
        </w:rPr>
        <w:t>.</w:t>
      </w:r>
    </w:p>
    <w:p w14:paraId="4C37AC6A" w14:textId="6055E317" w:rsidR="004F2E58" w:rsidRPr="00D43C7E" w:rsidRDefault="004F2E58" w:rsidP="002A33CB">
      <w:pPr>
        <w:tabs>
          <w:tab w:val="left" w:pos="0"/>
          <w:tab w:val="left" w:pos="284"/>
        </w:tabs>
        <w:spacing w:after="0"/>
        <w:ind w:firstLine="567"/>
        <w:jc w:val="both"/>
        <w:rPr>
          <w:rFonts w:ascii="Times New Roman" w:hAnsi="Times New Roman" w:cs="Times New Roman"/>
        </w:rPr>
      </w:pPr>
      <w:r w:rsidRPr="00D43C7E">
        <w:rPr>
          <w:rFonts w:ascii="Times New Roman" w:hAnsi="Times New Roman" w:cs="Times New Roman"/>
        </w:rPr>
        <w:t xml:space="preserve">6. </w:t>
      </w:r>
      <w:r w:rsidR="00BB5D3C">
        <w:rPr>
          <w:rFonts w:ascii="Times New Roman" w:hAnsi="Times New Roman" w:cs="Times New Roman"/>
        </w:rPr>
        <w:t>Л</w:t>
      </w:r>
      <w:r w:rsidRPr="00D43C7E">
        <w:rPr>
          <w:rFonts w:ascii="Times New Roman" w:hAnsi="Times New Roman" w:cs="Times New Roman"/>
        </w:rPr>
        <w:t>ист із зазначенням банківського рахунку, на який необхідно перераховувати кошти за продукцію</w:t>
      </w:r>
      <w:r w:rsidR="00E3315B" w:rsidRPr="00D43C7E">
        <w:rPr>
          <w:rFonts w:ascii="Times New Roman" w:hAnsi="Times New Roman" w:cs="Times New Roman"/>
        </w:rPr>
        <w:t>.</w:t>
      </w:r>
    </w:p>
    <w:p w14:paraId="20B32469" w14:textId="4459A652" w:rsidR="002A33CB" w:rsidRPr="00D43C7E" w:rsidRDefault="002A33CB" w:rsidP="002A33CB">
      <w:pPr>
        <w:tabs>
          <w:tab w:val="left" w:pos="0"/>
          <w:tab w:val="left" w:pos="284"/>
          <w:tab w:val="left" w:pos="709"/>
          <w:tab w:val="left" w:pos="851"/>
        </w:tabs>
        <w:spacing w:after="0"/>
        <w:ind w:firstLine="567"/>
        <w:jc w:val="both"/>
        <w:rPr>
          <w:rFonts w:ascii="Times New Roman" w:hAnsi="Times New Roman" w:cs="Times New Roman"/>
        </w:rPr>
      </w:pPr>
      <w:r w:rsidRPr="00D43C7E">
        <w:rPr>
          <w:rFonts w:ascii="Times New Roman" w:hAnsi="Times New Roman" w:cs="Times New Roman"/>
        </w:rPr>
        <w:t xml:space="preserve">7. </w:t>
      </w:r>
      <w:r w:rsidR="00BB5D3C">
        <w:rPr>
          <w:rFonts w:ascii="Times New Roman" w:hAnsi="Times New Roman" w:cs="Times New Roman"/>
        </w:rPr>
        <w:t>К</w:t>
      </w:r>
      <w:r w:rsidRPr="00D43C7E">
        <w:rPr>
          <w:rFonts w:ascii="Times New Roman" w:hAnsi="Times New Roman" w:cs="Times New Roman"/>
        </w:rPr>
        <w:t>опію свідоцтва про шлюб та письмову згоду дружини (чоловіка) на укладання угоди і засвідчену копію паспорта, ІПН (у разі, якщо ФО одружена).</w:t>
      </w:r>
    </w:p>
    <w:p w14:paraId="0A583C33" w14:textId="77777777" w:rsidR="002A33CB" w:rsidRPr="002A33CB" w:rsidRDefault="002A33CB" w:rsidP="00C06CA9">
      <w:pPr>
        <w:tabs>
          <w:tab w:val="left" w:pos="0"/>
          <w:tab w:val="left" w:pos="284"/>
        </w:tabs>
        <w:spacing w:after="0"/>
        <w:jc w:val="both"/>
        <w:rPr>
          <w:rFonts w:ascii="Times New Roman" w:hAnsi="Times New Roman" w:cs="Times New Roman"/>
          <w:sz w:val="20"/>
        </w:rPr>
      </w:pPr>
    </w:p>
    <w:sectPr w:rsidR="002A33CB" w:rsidRPr="002A33CB" w:rsidSect="00880C27">
      <w:headerReference w:type="default" r:id="rId9"/>
      <w:pgSz w:w="11906" w:h="16838"/>
      <w:pgMar w:top="709"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87C50" w14:textId="77777777" w:rsidR="00F227ED" w:rsidRDefault="00F227ED" w:rsidP="00A8307B">
      <w:pPr>
        <w:spacing w:after="0" w:line="240" w:lineRule="auto"/>
      </w:pPr>
      <w:r>
        <w:separator/>
      </w:r>
    </w:p>
  </w:endnote>
  <w:endnote w:type="continuationSeparator" w:id="0">
    <w:p w14:paraId="578D083A" w14:textId="77777777" w:rsidR="00F227ED" w:rsidRDefault="00F227ED" w:rsidP="00A8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CD4A9" w14:textId="77777777" w:rsidR="00F227ED" w:rsidRDefault="00F227ED" w:rsidP="00A8307B">
      <w:pPr>
        <w:spacing w:after="0" w:line="240" w:lineRule="auto"/>
      </w:pPr>
      <w:r>
        <w:separator/>
      </w:r>
    </w:p>
  </w:footnote>
  <w:footnote w:type="continuationSeparator" w:id="0">
    <w:p w14:paraId="5F63AE3A" w14:textId="77777777" w:rsidR="00F227ED" w:rsidRDefault="00F227ED" w:rsidP="00A8307B">
      <w:pPr>
        <w:spacing w:after="0" w:line="240" w:lineRule="auto"/>
      </w:pPr>
      <w:r>
        <w:continuationSeparator/>
      </w:r>
    </w:p>
  </w:footnote>
  <w:footnote w:id="1">
    <w:p w14:paraId="101A1B50" w14:textId="77777777" w:rsidR="00660918" w:rsidRPr="00EB2D5A" w:rsidRDefault="00660918">
      <w:pPr>
        <w:pStyle w:val="a5"/>
        <w:rPr>
          <w:sz w:val="18"/>
          <w:szCs w:val="18"/>
          <w:lang w:val="uk-UA"/>
        </w:rPr>
      </w:pPr>
      <w:r w:rsidRPr="00EB2D5A">
        <w:rPr>
          <w:rStyle w:val="a7"/>
          <w:sz w:val="18"/>
          <w:szCs w:val="18"/>
        </w:rPr>
        <w:footnoteRef/>
      </w:r>
      <w:r w:rsidRPr="00EB2D5A">
        <w:rPr>
          <w:sz w:val="18"/>
          <w:szCs w:val="18"/>
        </w:rPr>
        <w:t xml:space="preserve"> Для </w:t>
      </w:r>
      <w:r w:rsidRPr="00EB2D5A">
        <w:rPr>
          <w:sz w:val="18"/>
          <w:szCs w:val="18"/>
          <w:lang w:val="uk-UA"/>
        </w:rPr>
        <w:t>платника ПДВ</w:t>
      </w:r>
    </w:p>
  </w:footnote>
  <w:footnote w:id="2">
    <w:p w14:paraId="54967C64" w14:textId="77777777" w:rsidR="00660918" w:rsidRPr="00EB2D5A" w:rsidRDefault="00660918">
      <w:pPr>
        <w:pStyle w:val="a5"/>
        <w:rPr>
          <w:sz w:val="18"/>
          <w:szCs w:val="18"/>
          <w:lang w:val="uk-UA"/>
        </w:rPr>
      </w:pPr>
      <w:r w:rsidRPr="00EB2D5A">
        <w:rPr>
          <w:rStyle w:val="a7"/>
          <w:sz w:val="18"/>
          <w:szCs w:val="18"/>
        </w:rPr>
        <w:footnoteRef/>
      </w:r>
      <w:r w:rsidRPr="00EB2D5A">
        <w:rPr>
          <w:sz w:val="18"/>
          <w:szCs w:val="18"/>
        </w:rPr>
        <w:t xml:space="preserve"> </w:t>
      </w:r>
      <w:r w:rsidRPr="00EB2D5A">
        <w:rPr>
          <w:sz w:val="18"/>
          <w:szCs w:val="18"/>
          <w:lang w:val="uk-UA"/>
        </w:rPr>
        <w:t>Для юридичних осіб</w:t>
      </w:r>
    </w:p>
  </w:footnote>
  <w:footnote w:id="3">
    <w:p w14:paraId="4A68322B" w14:textId="77777777" w:rsidR="00660918" w:rsidRPr="00FD7DDD" w:rsidRDefault="00660918" w:rsidP="00B46344">
      <w:pPr>
        <w:pStyle w:val="a5"/>
        <w:rPr>
          <w:lang w:val="uk-UA"/>
        </w:rPr>
      </w:pPr>
      <w:r w:rsidRPr="00B8030E">
        <w:rPr>
          <w:rStyle w:val="a7"/>
          <w:sz w:val="18"/>
          <w:szCs w:val="18"/>
        </w:rPr>
        <w:footnoteRef/>
      </w:r>
      <w:r w:rsidRPr="00B8030E">
        <w:rPr>
          <w:sz w:val="18"/>
          <w:szCs w:val="18"/>
        </w:rPr>
        <w:t xml:space="preserve"> </w:t>
      </w:r>
      <w:r w:rsidRPr="00B8030E">
        <w:rPr>
          <w:sz w:val="18"/>
          <w:szCs w:val="18"/>
          <w:lang w:val="uk-UA"/>
        </w:rPr>
        <w:t>Для юридичних осіб</w:t>
      </w:r>
    </w:p>
  </w:footnote>
  <w:footnote w:id="4">
    <w:p w14:paraId="2E102652" w14:textId="77777777" w:rsidR="00660918" w:rsidRPr="00EB2D5A" w:rsidRDefault="00660918" w:rsidP="00E76F7E">
      <w:pPr>
        <w:pStyle w:val="a5"/>
        <w:rPr>
          <w:sz w:val="18"/>
          <w:szCs w:val="18"/>
          <w:lang w:val="uk-UA"/>
        </w:rPr>
      </w:pPr>
      <w:r w:rsidRPr="00EB2D5A">
        <w:rPr>
          <w:rStyle w:val="a7"/>
          <w:sz w:val="18"/>
          <w:szCs w:val="18"/>
        </w:rPr>
        <w:footnoteRef/>
      </w:r>
      <w:r w:rsidRPr="00EB2D5A">
        <w:rPr>
          <w:sz w:val="18"/>
          <w:szCs w:val="18"/>
        </w:rPr>
        <w:t xml:space="preserve"> Для </w:t>
      </w:r>
      <w:r w:rsidRPr="00EB2D5A">
        <w:rPr>
          <w:sz w:val="18"/>
          <w:szCs w:val="18"/>
          <w:lang w:val="uk-UA"/>
        </w:rPr>
        <w:t>платника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2FD6" w14:textId="3272747F" w:rsidR="00700987" w:rsidRDefault="00700987" w:rsidP="00700987">
    <w:pPr>
      <w:pStyle w:val="af"/>
      <w:jc w:val="center"/>
    </w:pPr>
    <w:r>
      <w:rPr>
        <w:noProof/>
        <w:color w:val="000000"/>
        <w:lang/>
      </w:rPr>
      <w:drawing>
        <wp:inline distT="0" distB="0" distL="0" distR="0" wp14:anchorId="6BEBFC9B" wp14:editId="5746C9A8">
          <wp:extent cx="2160000" cy="482400"/>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160000" cy="482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3B"/>
    <w:multiLevelType w:val="hybridMultilevel"/>
    <w:tmpl w:val="A36A9BD4"/>
    <w:lvl w:ilvl="0" w:tplc="4FDAE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13F46"/>
    <w:multiLevelType w:val="hybridMultilevel"/>
    <w:tmpl w:val="AA4A638A"/>
    <w:lvl w:ilvl="0" w:tplc="59CA163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F5E52"/>
    <w:multiLevelType w:val="hybridMultilevel"/>
    <w:tmpl w:val="E5244E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3">
    <w:nsid w:val="29902BCC"/>
    <w:multiLevelType w:val="hybridMultilevel"/>
    <w:tmpl w:val="3B2E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21C8B"/>
    <w:multiLevelType w:val="hybridMultilevel"/>
    <w:tmpl w:val="29921AAE"/>
    <w:lvl w:ilvl="0" w:tplc="C4707678">
      <w:start w:val="1"/>
      <w:numFmt w:val="decimal"/>
      <w:lvlText w:val="%1."/>
      <w:lvlJc w:val="left"/>
      <w:pPr>
        <w:tabs>
          <w:tab w:val="num" w:pos="1070"/>
        </w:tabs>
        <w:ind w:left="107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AD67D1C"/>
    <w:multiLevelType w:val="hybridMultilevel"/>
    <w:tmpl w:val="E236AFE4"/>
    <w:lvl w:ilvl="0" w:tplc="4FDAE6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C7E2E"/>
    <w:multiLevelType w:val="hybridMultilevel"/>
    <w:tmpl w:val="EA5A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66542"/>
    <w:multiLevelType w:val="hybridMultilevel"/>
    <w:tmpl w:val="FE908B68"/>
    <w:lvl w:ilvl="0" w:tplc="AA26E386">
      <w:start w:val="1"/>
      <w:numFmt w:val="decimal"/>
      <w:lvlText w:val="%1."/>
      <w:lvlJc w:val="left"/>
      <w:pPr>
        <w:ind w:left="786" w:hanging="360"/>
      </w:pPr>
      <w:rPr>
        <w:rFonts w:hint="default"/>
        <w:b w:val="0"/>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DBF6F76"/>
    <w:multiLevelType w:val="hybridMultilevel"/>
    <w:tmpl w:val="34A63F98"/>
    <w:lvl w:ilvl="0" w:tplc="F788AC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985A9E"/>
    <w:multiLevelType w:val="hybridMultilevel"/>
    <w:tmpl w:val="33B2B7C8"/>
    <w:lvl w:ilvl="0" w:tplc="061CC5EA">
      <w:start w:val="1"/>
      <w:numFmt w:val="decimal"/>
      <w:lvlText w:val="%1."/>
      <w:lvlJc w:val="left"/>
      <w:pPr>
        <w:ind w:left="785" w:hanging="360"/>
      </w:pPr>
      <w:rPr>
        <w:rFonts w:eastAsia="Times New Roman" w:cstheme="minorBidi"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E0E0A76"/>
    <w:multiLevelType w:val="hybridMultilevel"/>
    <w:tmpl w:val="F8684140"/>
    <w:lvl w:ilvl="0" w:tplc="4FDAE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B7A04"/>
    <w:multiLevelType w:val="hybridMultilevel"/>
    <w:tmpl w:val="809073B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45A0EB9"/>
    <w:multiLevelType w:val="hybridMultilevel"/>
    <w:tmpl w:val="3B2E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6676E2"/>
    <w:multiLevelType w:val="hybridMultilevel"/>
    <w:tmpl w:val="323A6340"/>
    <w:lvl w:ilvl="0" w:tplc="4FDAE6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
  </w:num>
  <w:num w:numId="5">
    <w:abstractNumId w:val="12"/>
  </w:num>
  <w:num w:numId="6">
    <w:abstractNumId w:val="3"/>
  </w:num>
  <w:num w:numId="7">
    <w:abstractNumId w:val="5"/>
  </w:num>
  <w:num w:numId="8">
    <w:abstractNumId w:val="1"/>
  </w:num>
  <w:num w:numId="9">
    <w:abstractNumId w:val="0"/>
  </w:num>
  <w:num w:numId="10">
    <w:abstractNumId w:val="8"/>
  </w:num>
  <w:num w:numId="11">
    <w:abstractNumId w:val="6"/>
  </w:num>
  <w:num w:numId="12">
    <w:abstractNumId w:val="13"/>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F8"/>
    <w:rsid w:val="000B22AB"/>
    <w:rsid w:val="00135BB7"/>
    <w:rsid w:val="001522D4"/>
    <w:rsid w:val="001544D1"/>
    <w:rsid w:val="00167C97"/>
    <w:rsid w:val="001C4E60"/>
    <w:rsid w:val="001C6EB6"/>
    <w:rsid w:val="002259E1"/>
    <w:rsid w:val="0025687D"/>
    <w:rsid w:val="00266077"/>
    <w:rsid w:val="00274E60"/>
    <w:rsid w:val="002A33CB"/>
    <w:rsid w:val="002B46C9"/>
    <w:rsid w:val="002C23EA"/>
    <w:rsid w:val="0030752E"/>
    <w:rsid w:val="00315E0C"/>
    <w:rsid w:val="00316D71"/>
    <w:rsid w:val="00326A4C"/>
    <w:rsid w:val="003635E3"/>
    <w:rsid w:val="00394F87"/>
    <w:rsid w:val="003A0CC0"/>
    <w:rsid w:val="003C5E05"/>
    <w:rsid w:val="00427088"/>
    <w:rsid w:val="004922BD"/>
    <w:rsid w:val="004948FD"/>
    <w:rsid w:val="004A1110"/>
    <w:rsid w:val="004A4245"/>
    <w:rsid w:val="004E2DCB"/>
    <w:rsid w:val="004F2E58"/>
    <w:rsid w:val="0051395B"/>
    <w:rsid w:val="00580043"/>
    <w:rsid w:val="005C5256"/>
    <w:rsid w:val="005D3882"/>
    <w:rsid w:val="00623C90"/>
    <w:rsid w:val="00627483"/>
    <w:rsid w:val="00660918"/>
    <w:rsid w:val="00672C50"/>
    <w:rsid w:val="00682F7A"/>
    <w:rsid w:val="006A74FF"/>
    <w:rsid w:val="006C7906"/>
    <w:rsid w:val="006F041F"/>
    <w:rsid w:val="00700987"/>
    <w:rsid w:val="00704F0C"/>
    <w:rsid w:val="00750870"/>
    <w:rsid w:val="00775259"/>
    <w:rsid w:val="007977DC"/>
    <w:rsid w:val="007C605E"/>
    <w:rsid w:val="007F548B"/>
    <w:rsid w:val="0080317D"/>
    <w:rsid w:val="00833DDD"/>
    <w:rsid w:val="00880C27"/>
    <w:rsid w:val="008A1B58"/>
    <w:rsid w:val="008E2453"/>
    <w:rsid w:val="0090700B"/>
    <w:rsid w:val="00926760"/>
    <w:rsid w:val="009325B1"/>
    <w:rsid w:val="00943AF8"/>
    <w:rsid w:val="009632F9"/>
    <w:rsid w:val="00974475"/>
    <w:rsid w:val="009768CE"/>
    <w:rsid w:val="00985B25"/>
    <w:rsid w:val="009D15B7"/>
    <w:rsid w:val="009F76DF"/>
    <w:rsid w:val="00A8307B"/>
    <w:rsid w:val="00AB340F"/>
    <w:rsid w:val="00AE7E5B"/>
    <w:rsid w:val="00B17EAE"/>
    <w:rsid w:val="00B46344"/>
    <w:rsid w:val="00B57A2F"/>
    <w:rsid w:val="00B8030E"/>
    <w:rsid w:val="00BB5D3C"/>
    <w:rsid w:val="00C06CA9"/>
    <w:rsid w:val="00C06E46"/>
    <w:rsid w:val="00C35084"/>
    <w:rsid w:val="00C36EDD"/>
    <w:rsid w:val="00C563FF"/>
    <w:rsid w:val="00C76C45"/>
    <w:rsid w:val="00C966DE"/>
    <w:rsid w:val="00CC0EA4"/>
    <w:rsid w:val="00CC599F"/>
    <w:rsid w:val="00CF34C7"/>
    <w:rsid w:val="00CF7FA8"/>
    <w:rsid w:val="00D052FA"/>
    <w:rsid w:val="00D43C7E"/>
    <w:rsid w:val="00D8181D"/>
    <w:rsid w:val="00DC06A7"/>
    <w:rsid w:val="00DD7DB5"/>
    <w:rsid w:val="00DE1975"/>
    <w:rsid w:val="00E173D2"/>
    <w:rsid w:val="00E3315B"/>
    <w:rsid w:val="00E62897"/>
    <w:rsid w:val="00E707E7"/>
    <w:rsid w:val="00E76F7E"/>
    <w:rsid w:val="00E969F3"/>
    <w:rsid w:val="00EB2D5A"/>
    <w:rsid w:val="00ED09A9"/>
    <w:rsid w:val="00F10379"/>
    <w:rsid w:val="00F227ED"/>
    <w:rsid w:val="00F3341F"/>
    <w:rsid w:val="00FA2B16"/>
    <w:rsid w:val="00FD0F34"/>
    <w:rsid w:val="00FD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F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307B"/>
    <w:rPr>
      <w:color w:val="0000FF"/>
      <w:u w:val="single"/>
    </w:rPr>
  </w:style>
  <w:style w:type="paragraph" w:styleId="a4">
    <w:name w:val="List Paragraph"/>
    <w:basedOn w:val="a"/>
    <w:uiPriority w:val="34"/>
    <w:qFormat/>
    <w:rsid w:val="004F2E58"/>
    <w:pPr>
      <w:ind w:left="720"/>
      <w:contextualSpacing/>
    </w:pPr>
    <w:rPr>
      <w:rFonts w:ascii="Calibri" w:eastAsia="Calibri" w:hAnsi="Calibri" w:cs="Times New Roman"/>
    </w:rPr>
  </w:style>
  <w:style w:type="paragraph" w:styleId="a5">
    <w:name w:val="footnote text"/>
    <w:basedOn w:val="a"/>
    <w:link w:val="a6"/>
    <w:rsid w:val="004F2E58"/>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rsid w:val="004F2E58"/>
    <w:rPr>
      <w:rFonts w:ascii="Times New Roman" w:eastAsia="Times New Roman" w:hAnsi="Times New Roman" w:cs="Times New Roman"/>
      <w:sz w:val="20"/>
      <w:szCs w:val="20"/>
      <w:lang w:eastAsia="ru-RU"/>
    </w:rPr>
  </w:style>
  <w:style w:type="character" w:styleId="a7">
    <w:name w:val="footnote reference"/>
    <w:basedOn w:val="a0"/>
    <w:rsid w:val="004F2E58"/>
    <w:rPr>
      <w:vertAlign w:val="superscript"/>
    </w:rPr>
  </w:style>
  <w:style w:type="character" w:styleId="a8">
    <w:name w:val="annotation reference"/>
    <w:basedOn w:val="a0"/>
    <w:uiPriority w:val="99"/>
    <w:semiHidden/>
    <w:unhideWhenUsed/>
    <w:rsid w:val="009632F9"/>
    <w:rPr>
      <w:sz w:val="16"/>
      <w:szCs w:val="16"/>
    </w:rPr>
  </w:style>
  <w:style w:type="paragraph" w:styleId="a9">
    <w:name w:val="annotation text"/>
    <w:basedOn w:val="a"/>
    <w:link w:val="aa"/>
    <w:uiPriority w:val="99"/>
    <w:semiHidden/>
    <w:unhideWhenUsed/>
    <w:rsid w:val="009632F9"/>
    <w:pPr>
      <w:spacing w:line="240" w:lineRule="auto"/>
    </w:pPr>
    <w:rPr>
      <w:sz w:val="20"/>
      <w:szCs w:val="20"/>
    </w:rPr>
  </w:style>
  <w:style w:type="character" w:customStyle="1" w:styleId="aa">
    <w:name w:val="Текст примечания Знак"/>
    <w:basedOn w:val="a0"/>
    <w:link w:val="a9"/>
    <w:uiPriority w:val="99"/>
    <w:semiHidden/>
    <w:rsid w:val="009632F9"/>
    <w:rPr>
      <w:sz w:val="20"/>
      <w:szCs w:val="20"/>
      <w:lang w:val="uk-UA"/>
    </w:rPr>
  </w:style>
  <w:style w:type="paragraph" w:styleId="ab">
    <w:name w:val="annotation subject"/>
    <w:basedOn w:val="a9"/>
    <w:next w:val="a9"/>
    <w:link w:val="ac"/>
    <w:uiPriority w:val="99"/>
    <w:semiHidden/>
    <w:unhideWhenUsed/>
    <w:rsid w:val="009632F9"/>
    <w:rPr>
      <w:b/>
      <w:bCs/>
    </w:rPr>
  </w:style>
  <w:style w:type="character" w:customStyle="1" w:styleId="ac">
    <w:name w:val="Тема примечания Знак"/>
    <w:basedOn w:val="aa"/>
    <w:link w:val="ab"/>
    <w:uiPriority w:val="99"/>
    <w:semiHidden/>
    <w:rsid w:val="009632F9"/>
    <w:rPr>
      <w:b/>
      <w:bCs/>
      <w:sz w:val="20"/>
      <w:szCs w:val="20"/>
      <w:lang w:val="uk-UA"/>
    </w:rPr>
  </w:style>
  <w:style w:type="paragraph" w:styleId="ad">
    <w:name w:val="Balloon Text"/>
    <w:basedOn w:val="a"/>
    <w:link w:val="ae"/>
    <w:uiPriority w:val="99"/>
    <w:semiHidden/>
    <w:unhideWhenUsed/>
    <w:rsid w:val="009632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32F9"/>
    <w:rPr>
      <w:rFonts w:ascii="Tahoma" w:hAnsi="Tahoma" w:cs="Tahoma"/>
      <w:sz w:val="16"/>
      <w:szCs w:val="16"/>
      <w:lang w:val="uk-UA"/>
    </w:rPr>
  </w:style>
  <w:style w:type="paragraph" w:styleId="af">
    <w:name w:val="header"/>
    <w:basedOn w:val="a"/>
    <w:link w:val="af0"/>
    <w:uiPriority w:val="99"/>
    <w:unhideWhenUsed/>
    <w:rsid w:val="007009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00987"/>
    <w:rPr>
      <w:lang w:val="uk-UA"/>
    </w:rPr>
  </w:style>
  <w:style w:type="paragraph" w:styleId="af1">
    <w:name w:val="footer"/>
    <w:basedOn w:val="a"/>
    <w:link w:val="af2"/>
    <w:uiPriority w:val="99"/>
    <w:unhideWhenUsed/>
    <w:rsid w:val="007009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0098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F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307B"/>
    <w:rPr>
      <w:color w:val="0000FF"/>
      <w:u w:val="single"/>
    </w:rPr>
  </w:style>
  <w:style w:type="paragraph" w:styleId="a4">
    <w:name w:val="List Paragraph"/>
    <w:basedOn w:val="a"/>
    <w:uiPriority w:val="34"/>
    <w:qFormat/>
    <w:rsid w:val="004F2E58"/>
    <w:pPr>
      <w:ind w:left="720"/>
      <w:contextualSpacing/>
    </w:pPr>
    <w:rPr>
      <w:rFonts w:ascii="Calibri" w:eastAsia="Calibri" w:hAnsi="Calibri" w:cs="Times New Roman"/>
    </w:rPr>
  </w:style>
  <w:style w:type="paragraph" w:styleId="a5">
    <w:name w:val="footnote text"/>
    <w:basedOn w:val="a"/>
    <w:link w:val="a6"/>
    <w:rsid w:val="004F2E58"/>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rsid w:val="004F2E58"/>
    <w:rPr>
      <w:rFonts w:ascii="Times New Roman" w:eastAsia="Times New Roman" w:hAnsi="Times New Roman" w:cs="Times New Roman"/>
      <w:sz w:val="20"/>
      <w:szCs w:val="20"/>
      <w:lang w:eastAsia="ru-RU"/>
    </w:rPr>
  </w:style>
  <w:style w:type="character" w:styleId="a7">
    <w:name w:val="footnote reference"/>
    <w:basedOn w:val="a0"/>
    <w:rsid w:val="004F2E58"/>
    <w:rPr>
      <w:vertAlign w:val="superscript"/>
    </w:rPr>
  </w:style>
  <w:style w:type="character" w:styleId="a8">
    <w:name w:val="annotation reference"/>
    <w:basedOn w:val="a0"/>
    <w:uiPriority w:val="99"/>
    <w:semiHidden/>
    <w:unhideWhenUsed/>
    <w:rsid w:val="009632F9"/>
    <w:rPr>
      <w:sz w:val="16"/>
      <w:szCs w:val="16"/>
    </w:rPr>
  </w:style>
  <w:style w:type="paragraph" w:styleId="a9">
    <w:name w:val="annotation text"/>
    <w:basedOn w:val="a"/>
    <w:link w:val="aa"/>
    <w:uiPriority w:val="99"/>
    <w:semiHidden/>
    <w:unhideWhenUsed/>
    <w:rsid w:val="009632F9"/>
    <w:pPr>
      <w:spacing w:line="240" w:lineRule="auto"/>
    </w:pPr>
    <w:rPr>
      <w:sz w:val="20"/>
      <w:szCs w:val="20"/>
    </w:rPr>
  </w:style>
  <w:style w:type="character" w:customStyle="1" w:styleId="aa">
    <w:name w:val="Текст примечания Знак"/>
    <w:basedOn w:val="a0"/>
    <w:link w:val="a9"/>
    <w:uiPriority w:val="99"/>
    <w:semiHidden/>
    <w:rsid w:val="009632F9"/>
    <w:rPr>
      <w:sz w:val="20"/>
      <w:szCs w:val="20"/>
      <w:lang w:val="uk-UA"/>
    </w:rPr>
  </w:style>
  <w:style w:type="paragraph" w:styleId="ab">
    <w:name w:val="annotation subject"/>
    <w:basedOn w:val="a9"/>
    <w:next w:val="a9"/>
    <w:link w:val="ac"/>
    <w:uiPriority w:val="99"/>
    <w:semiHidden/>
    <w:unhideWhenUsed/>
    <w:rsid w:val="009632F9"/>
    <w:rPr>
      <w:b/>
      <w:bCs/>
    </w:rPr>
  </w:style>
  <w:style w:type="character" w:customStyle="1" w:styleId="ac">
    <w:name w:val="Тема примечания Знак"/>
    <w:basedOn w:val="aa"/>
    <w:link w:val="ab"/>
    <w:uiPriority w:val="99"/>
    <w:semiHidden/>
    <w:rsid w:val="009632F9"/>
    <w:rPr>
      <w:b/>
      <w:bCs/>
      <w:sz w:val="20"/>
      <w:szCs w:val="20"/>
      <w:lang w:val="uk-UA"/>
    </w:rPr>
  </w:style>
  <w:style w:type="paragraph" w:styleId="ad">
    <w:name w:val="Balloon Text"/>
    <w:basedOn w:val="a"/>
    <w:link w:val="ae"/>
    <w:uiPriority w:val="99"/>
    <w:semiHidden/>
    <w:unhideWhenUsed/>
    <w:rsid w:val="009632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32F9"/>
    <w:rPr>
      <w:rFonts w:ascii="Tahoma" w:hAnsi="Tahoma" w:cs="Tahoma"/>
      <w:sz w:val="16"/>
      <w:szCs w:val="16"/>
      <w:lang w:val="uk-UA"/>
    </w:rPr>
  </w:style>
  <w:style w:type="paragraph" w:styleId="af">
    <w:name w:val="header"/>
    <w:basedOn w:val="a"/>
    <w:link w:val="af0"/>
    <w:uiPriority w:val="99"/>
    <w:unhideWhenUsed/>
    <w:rsid w:val="007009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00987"/>
    <w:rPr>
      <w:lang w:val="uk-UA"/>
    </w:rPr>
  </w:style>
  <w:style w:type="paragraph" w:styleId="af1">
    <w:name w:val="footer"/>
    <w:basedOn w:val="a"/>
    <w:link w:val="af2"/>
    <w:uiPriority w:val="99"/>
    <w:unhideWhenUsed/>
    <w:rsid w:val="007009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0098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793">
      <w:bodyDiv w:val="1"/>
      <w:marLeft w:val="0"/>
      <w:marRight w:val="0"/>
      <w:marTop w:val="0"/>
      <w:marBottom w:val="0"/>
      <w:divBdr>
        <w:top w:val="none" w:sz="0" w:space="0" w:color="auto"/>
        <w:left w:val="none" w:sz="0" w:space="0" w:color="auto"/>
        <w:bottom w:val="none" w:sz="0" w:space="0" w:color="auto"/>
        <w:right w:val="none" w:sz="0" w:space="0" w:color="auto"/>
      </w:divBdr>
    </w:div>
    <w:div w:id="468980517">
      <w:bodyDiv w:val="1"/>
      <w:marLeft w:val="0"/>
      <w:marRight w:val="0"/>
      <w:marTop w:val="0"/>
      <w:marBottom w:val="0"/>
      <w:divBdr>
        <w:top w:val="none" w:sz="0" w:space="0" w:color="auto"/>
        <w:left w:val="none" w:sz="0" w:space="0" w:color="auto"/>
        <w:bottom w:val="none" w:sz="0" w:space="0" w:color="auto"/>
        <w:right w:val="none" w:sz="0" w:space="0" w:color="auto"/>
      </w:divBdr>
    </w:div>
    <w:div w:id="494220848">
      <w:bodyDiv w:val="1"/>
      <w:marLeft w:val="0"/>
      <w:marRight w:val="0"/>
      <w:marTop w:val="0"/>
      <w:marBottom w:val="0"/>
      <w:divBdr>
        <w:top w:val="none" w:sz="0" w:space="0" w:color="auto"/>
        <w:left w:val="none" w:sz="0" w:space="0" w:color="auto"/>
        <w:bottom w:val="none" w:sz="0" w:space="0" w:color="auto"/>
        <w:right w:val="none" w:sz="0" w:space="0" w:color="auto"/>
      </w:divBdr>
    </w:div>
    <w:div w:id="1308513817">
      <w:bodyDiv w:val="1"/>
      <w:marLeft w:val="0"/>
      <w:marRight w:val="0"/>
      <w:marTop w:val="0"/>
      <w:marBottom w:val="0"/>
      <w:divBdr>
        <w:top w:val="none" w:sz="0" w:space="0" w:color="auto"/>
        <w:left w:val="none" w:sz="0" w:space="0" w:color="auto"/>
        <w:bottom w:val="none" w:sz="0" w:space="0" w:color="auto"/>
        <w:right w:val="none" w:sz="0" w:space="0" w:color="auto"/>
      </w:divBdr>
    </w:div>
    <w:div w:id="18586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BF08-76A6-48BB-A19C-A59F19C0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696</Words>
  <Characters>3968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Гнидая</dc:creator>
  <cp:lastModifiedBy>Мирінець О.А.</cp:lastModifiedBy>
  <cp:revision>6</cp:revision>
  <cp:lastPrinted>2021-05-14T06:35:00Z</cp:lastPrinted>
  <dcterms:created xsi:type="dcterms:W3CDTF">2023-05-05T11:31:00Z</dcterms:created>
  <dcterms:modified xsi:type="dcterms:W3CDTF">2023-08-10T06:34:00Z</dcterms:modified>
</cp:coreProperties>
</file>